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081B" w14:textId="46E02C3D" w:rsidR="009E680D" w:rsidRDefault="00110697" w:rsidP="00110697">
      <w:pPr>
        <w:pStyle w:val="Heading1"/>
      </w:pPr>
      <w:r>
        <w:t>UK SPEC 4</w:t>
      </w:r>
      <w:r w:rsidRPr="00110697">
        <w:rPr>
          <w:vertAlign w:val="superscript"/>
        </w:rPr>
        <w:t>th</w:t>
      </w:r>
      <w:r>
        <w:t xml:space="preserve"> edition Experience Assessment and Evidence Gathering Tool for CEng Applicants</w:t>
      </w:r>
    </w:p>
    <w:p w14:paraId="210DFBE0" w14:textId="0D2F41EA" w:rsidR="00110697" w:rsidRPr="009630E9"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110697" w:rsidRPr="009630E9" w14:paraId="1408A794" w14:textId="77777777" w:rsidTr="00A04308">
        <w:tc>
          <w:tcPr>
            <w:tcW w:w="13948" w:type="dxa"/>
            <w:gridSpan w:val="4"/>
          </w:tcPr>
          <w:p w14:paraId="5D39D41B" w14:textId="77777777" w:rsidR="00110697" w:rsidRPr="009630E9" w:rsidRDefault="00110697" w:rsidP="00110697">
            <w:pPr>
              <w:pStyle w:val="ListParagraph"/>
              <w:numPr>
                <w:ilvl w:val="0"/>
                <w:numId w:val="1"/>
              </w:numPr>
              <w:rPr>
                <w:rFonts w:cstheme="minorHAnsi"/>
                <w:b/>
                <w:bCs/>
                <w:sz w:val="20"/>
                <w:szCs w:val="20"/>
                <w:lang w:val="en-GB"/>
              </w:rPr>
            </w:pPr>
            <w:r w:rsidRPr="009630E9">
              <w:rPr>
                <w:rFonts w:cstheme="minorHAnsi"/>
                <w:b/>
                <w:bCs/>
                <w:sz w:val="20"/>
                <w:szCs w:val="20"/>
                <w:lang w:val="en-GB"/>
              </w:rPr>
              <w:t>Knowledge and understanding:</w:t>
            </w:r>
          </w:p>
          <w:p w14:paraId="69F26B3B" w14:textId="0E8AE5D4" w:rsidR="00110697" w:rsidRPr="009630E9" w:rsidRDefault="00110697" w:rsidP="00110697">
            <w:pPr>
              <w:rPr>
                <w:rFonts w:cstheme="minorHAnsi"/>
                <w:sz w:val="20"/>
                <w:szCs w:val="20"/>
              </w:rPr>
            </w:pPr>
            <w:r w:rsidRPr="009630E9">
              <w:rPr>
                <w:rFonts w:cstheme="minorHAnsi"/>
                <w:b/>
                <w:bCs/>
                <w:sz w:val="20"/>
                <w:szCs w:val="20"/>
              </w:rPr>
              <w:t>Chartered Engineers shall use a combination of general and specialist engineering knowledge and understanding to optimise the application of advanced and complex systems.</w:t>
            </w:r>
          </w:p>
        </w:tc>
      </w:tr>
      <w:tr w:rsidR="00110697" w:rsidRPr="009630E9" w14:paraId="2CE2081F" w14:textId="77777777" w:rsidTr="00A04308">
        <w:tc>
          <w:tcPr>
            <w:tcW w:w="13948" w:type="dxa"/>
            <w:gridSpan w:val="4"/>
          </w:tcPr>
          <w:p w14:paraId="38BFB07A" w14:textId="7EA0A34D" w:rsidR="00110697" w:rsidRPr="009630E9" w:rsidRDefault="00110697" w:rsidP="00110697">
            <w:pPr>
              <w:pStyle w:val="ListParagraph"/>
              <w:ind w:left="0"/>
              <w:rPr>
                <w:rFonts w:cstheme="minorHAnsi"/>
                <w:b/>
                <w:bCs/>
                <w:sz w:val="20"/>
                <w:szCs w:val="20"/>
                <w:lang w:val="en-GB"/>
              </w:rPr>
            </w:pPr>
            <w:r w:rsidRPr="009630E9">
              <w:rPr>
                <w:rFonts w:cstheme="minorHAnsi"/>
                <w:sz w:val="20"/>
                <w:szCs w:val="20"/>
              </w:rPr>
              <w:t>This competence is about the ability to understand underpinning technical principles relevant to the applicant’s area of practice and applying them to develop technical solutions. This could involve technical solutions for novel problems or dealing with significant technical complexity. This may involve the integration of a range of technologies and consideration of other factors. This competence requires that an applicant is maintaining and developing their knowledge in their field of practice and not just that required for specific tasks.</w:t>
            </w:r>
          </w:p>
        </w:tc>
      </w:tr>
      <w:tr w:rsidR="00587EB1" w:rsidRPr="009630E9" w14:paraId="58756F1E" w14:textId="77777777" w:rsidTr="00F524CF">
        <w:trPr>
          <w:trHeight w:val="730"/>
        </w:trPr>
        <w:tc>
          <w:tcPr>
            <w:tcW w:w="2789" w:type="dxa"/>
          </w:tcPr>
          <w:p w14:paraId="2B1196E2" w14:textId="760BC7AD" w:rsidR="00587EB1" w:rsidRPr="009630E9" w:rsidRDefault="00587EB1" w:rsidP="00587EB1">
            <w:pPr>
              <w:rPr>
                <w:rFonts w:cstheme="minorHAnsi"/>
                <w:sz w:val="20"/>
                <w:szCs w:val="20"/>
              </w:rPr>
            </w:pPr>
            <w:r w:rsidRPr="009630E9">
              <w:rPr>
                <w:rFonts w:cstheme="minorHAnsi"/>
                <w:sz w:val="20"/>
                <w:szCs w:val="20"/>
              </w:rPr>
              <w:t>Sub competence</w:t>
            </w:r>
          </w:p>
        </w:tc>
        <w:tc>
          <w:tcPr>
            <w:tcW w:w="2789" w:type="dxa"/>
          </w:tcPr>
          <w:p w14:paraId="5CD625D4" w14:textId="142DABB5" w:rsidR="00587EB1" w:rsidRPr="009630E9" w:rsidRDefault="00587EB1" w:rsidP="00587EB1">
            <w:pPr>
              <w:rPr>
                <w:rFonts w:cstheme="minorHAnsi"/>
                <w:sz w:val="20"/>
                <w:szCs w:val="20"/>
              </w:rPr>
            </w:pPr>
            <w:r w:rsidRPr="009630E9">
              <w:rPr>
                <w:rFonts w:cstheme="minorHAnsi"/>
                <w:sz w:val="20"/>
                <w:szCs w:val="20"/>
              </w:rPr>
              <w:t>Examples from UKSPEC 4</w:t>
            </w:r>
            <w:r w:rsidRPr="009630E9">
              <w:rPr>
                <w:rFonts w:cstheme="minorHAnsi"/>
                <w:sz w:val="20"/>
                <w:szCs w:val="20"/>
                <w:vertAlign w:val="superscript"/>
              </w:rPr>
              <w:t>th</w:t>
            </w:r>
            <w:r w:rsidRPr="009630E9">
              <w:rPr>
                <w:rFonts w:cstheme="minorHAnsi"/>
                <w:sz w:val="20"/>
                <w:szCs w:val="20"/>
              </w:rPr>
              <w:t xml:space="preserve"> edition</w:t>
            </w:r>
            <w:r w:rsidRPr="009630E9">
              <w:rPr>
                <w:rStyle w:val="FootnoteReference"/>
                <w:rFonts w:cstheme="minorHAnsi"/>
                <w:sz w:val="20"/>
                <w:szCs w:val="20"/>
              </w:rPr>
              <w:footnoteReference w:id="1"/>
            </w:r>
          </w:p>
        </w:tc>
        <w:tc>
          <w:tcPr>
            <w:tcW w:w="2790" w:type="dxa"/>
          </w:tcPr>
          <w:p w14:paraId="1E762C08" w14:textId="3DC995F6" w:rsidR="00587EB1" w:rsidRPr="009630E9" w:rsidRDefault="00587EB1" w:rsidP="00587EB1">
            <w:pPr>
              <w:rPr>
                <w:rFonts w:cstheme="minorHAnsi"/>
                <w:sz w:val="20"/>
                <w:szCs w:val="20"/>
              </w:rPr>
            </w:pPr>
            <w:r w:rsidRPr="009630E9">
              <w:rPr>
                <w:rFonts w:cstheme="minorHAnsi"/>
                <w:sz w:val="20"/>
                <w:szCs w:val="20"/>
              </w:rPr>
              <w:t>What this means to me in my role/specialism/career</w:t>
            </w:r>
            <w:r w:rsidRPr="009630E9">
              <w:rPr>
                <w:rStyle w:val="FootnoteReference"/>
                <w:rFonts w:cstheme="minorHAnsi"/>
                <w:sz w:val="20"/>
                <w:szCs w:val="20"/>
              </w:rPr>
              <w:footnoteReference w:id="2"/>
            </w:r>
          </w:p>
        </w:tc>
        <w:tc>
          <w:tcPr>
            <w:tcW w:w="5580" w:type="dxa"/>
          </w:tcPr>
          <w:p w14:paraId="7D0C35B6" w14:textId="6FD332D7" w:rsidR="00587EB1" w:rsidRPr="009630E9" w:rsidRDefault="00587EB1" w:rsidP="00587EB1">
            <w:pPr>
              <w:rPr>
                <w:rFonts w:cstheme="minorHAnsi"/>
                <w:sz w:val="20"/>
                <w:szCs w:val="20"/>
              </w:rPr>
            </w:pPr>
            <w:r w:rsidRPr="009630E9">
              <w:rPr>
                <w:rFonts w:cstheme="minorHAnsi"/>
                <w:sz w:val="20"/>
                <w:szCs w:val="20"/>
              </w:rPr>
              <w:t>Examples of how I have done this</w:t>
            </w:r>
          </w:p>
        </w:tc>
      </w:tr>
      <w:tr w:rsidR="00587EB1" w:rsidRPr="009630E9" w14:paraId="15F1D742" w14:textId="77777777" w:rsidTr="00110697">
        <w:trPr>
          <w:trHeight w:val="720"/>
        </w:trPr>
        <w:tc>
          <w:tcPr>
            <w:tcW w:w="2789" w:type="dxa"/>
            <w:vMerge w:val="restart"/>
          </w:tcPr>
          <w:p w14:paraId="2C34B03C" w14:textId="38613923" w:rsidR="00587EB1" w:rsidRPr="009630E9" w:rsidRDefault="00587EB1" w:rsidP="00587EB1">
            <w:pPr>
              <w:rPr>
                <w:rFonts w:cstheme="minorHAnsi"/>
                <w:sz w:val="20"/>
                <w:szCs w:val="20"/>
              </w:rPr>
            </w:pPr>
            <w:r w:rsidRPr="009630E9">
              <w:rPr>
                <w:rFonts w:cstheme="minorHAnsi"/>
                <w:sz w:val="20"/>
                <w:szCs w:val="20"/>
              </w:rPr>
              <w:t>1. Have maintained and extended a sound theoretical approach to enable them to develop their particular role</w:t>
            </w:r>
          </w:p>
        </w:tc>
        <w:tc>
          <w:tcPr>
            <w:tcW w:w="2789" w:type="dxa"/>
            <w:vMerge w:val="restart"/>
          </w:tcPr>
          <w:p w14:paraId="08BCB34C" w14:textId="77777777"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Formal training related to your role.</w:t>
            </w:r>
          </w:p>
          <w:p w14:paraId="4A370D4D" w14:textId="053F0AC9"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Learning and developing new engineering knowledge in a different industry or role</w:t>
            </w:r>
            <w:r w:rsidR="00BD717B">
              <w:rPr>
                <w:rFonts w:cstheme="minorHAnsi"/>
                <w:sz w:val="20"/>
                <w:szCs w:val="20"/>
                <w:lang w:val="en-GB"/>
              </w:rPr>
              <w:t>.</w:t>
            </w:r>
          </w:p>
          <w:p w14:paraId="3D0620A2" w14:textId="5E8D7578"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Understanding the current and emerging technology and technical best practice in your area of expertise</w:t>
            </w:r>
            <w:r w:rsidR="00BD717B">
              <w:rPr>
                <w:rFonts w:cstheme="minorHAnsi"/>
                <w:sz w:val="20"/>
                <w:szCs w:val="20"/>
                <w:lang w:val="en-GB"/>
              </w:rPr>
              <w:t>.</w:t>
            </w:r>
          </w:p>
          <w:p w14:paraId="2F1EC2A4" w14:textId="73E05C20"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Developing a broader and deeper knowledge base through research and experimentation</w:t>
            </w:r>
            <w:r w:rsidR="00BD717B">
              <w:rPr>
                <w:rFonts w:cstheme="minorHAnsi"/>
                <w:sz w:val="20"/>
                <w:szCs w:val="20"/>
                <w:lang w:val="en-GB"/>
              </w:rPr>
              <w:t>.</w:t>
            </w:r>
          </w:p>
          <w:p w14:paraId="7C59BB92" w14:textId="013B282C" w:rsidR="00587EB1" w:rsidRPr="009630E9" w:rsidRDefault="00587EB1" w:rsidP="00587EB1">
            <w:pPr>
              <w:pStyle w:val="ListParagraph"/>
              <w:numPr>
                <w:ilvl w:val="0"/>
                <w:numId w:val="2"/>
              </w:numPr>
              <w:rPr>
                <w:rFonts w:cstheme="minorHAnsi"/>
                <w:sz w:val="20"/>
                <w:szCs w:val="20"/>
              </w:rPr>
            </w:pPr>
            <w:r w:rsidRPr="009630E9">
              <w:rPr>
                <w:rFonts w:cstheme="minorHAnsi"/>
                <w:sz w:val="20"/>
                <w:szCs w:val="20"/>
              </w:rPr>
              <w:t>Learning and developing new engineering theories and techniques in the workplace</w:t>
            </w:r>
            <w:r w:rsidR="00BD717B">
              <w:rPr>
                <w:rFonts w:cstheme="minorHAnsi"/>
                <w:sz w:val="20"/>
                <w:szCs w:val="20"/>
              </w:rPr>
              <w:t>.</w:t>
            </w:r>
          </w:p>
        </w:tc>
        <w:tc>
          <w:tcPr>
            <w:tcW w:w="2790" w:type="dxa"/>
            <w:vMerge w:val="restart"/>
          </w:tcPr>
          <w:p w14:paraId="197DBEB6" w14:textId="3CBBFBDD" w:rsidR="00587EB1" w:rsidRPr="009630E9" w:rsidRDefault="00587EB1" w:rsidP="00587EB1">
            <w:pPr>
              <w:pStyle w:val="ListParagraph"/>
              <w:ind w:left="360"/>
              <w:rPr>
                <w:rFonts w:cstheme="minorHAnsi"/>
                <w:sz w:val="20"/>
                <w:szCs w:val="20"/>
              </w:rPr>
            </w:pPr>
          </w:p>
        </w:tc>
        <w:tc>
          <w:tcPr>
            <w:tcW w:w="5580" w:type="dxa"/>
          </w:tcPr>
          <w:p w14:paraId="0442E903" w14:textId="77777777" w:rsidR="00587EB1" w:rsidRPr="009630E9" w:rsidRDefault="00587EB1" w:rsidP="00587EB1">
            <w:pPr>
              <w:rPr>
                <w:rFonts w:cstheme="minorHAnsi"/>
                <w:sz w:val="20"/>
                <w:szCs w:val="20"/>
              </w:rPr>
            </w:pPr>
          </w:p>
        </w:tc>
      </w:tr>
      <w:tr w:rsidR="00587EB1" w:rsidRPr="009630E9" w14:paraId="56A4163C" w14:textId="77777777" w:rsidTr="00911266">
        <w:trPr>
          <w:trHeight w:val="720"/>
        </w:trPr>
        <w:tc>
          <w:tcPr>
            <w:tcW w:w="2789" w:type="dxa"/>
            <w:vMerge/>
          </w:tcPr>
          <w:p w14:paraId="0CB5D55D" w14:textId="77777777" w:rsidR="00587EB1" w:rsidRPr="009630E9" w:rsidRDefault="00587EB1" w:rsidP="00587EB1">
            <w:pPr>
              <w:rPr>
                <w:rFonts w:cstheme="minorHAnsi"/>
                <w:sz w:val="20"/>
                <w:szCs w:val="20"/>
              </w:rPr>
            </w:pPr>
          </w:p>
        </w:tc>
        <w:tc>
          <w:tcPr>
            <w:tcW w:w="2789" w:type="dxa"/>
            <w:vMerge/>
          </w:tcPr>
          <w:p w14:paraId="36C6F773" w14:textId="77777777" w:rsidR="00587EB1" w:rsidRPr="009630E9" w:rsidRDefault="00587EB1" w:rsidP="00587EB1">
            <w:pPr>
              <w:rPr>
                <w:rFonts w:cstheme="minorHAnsi"/>
                <w:sz w:val="20"/>
                <w:szCs w:val="20"/>
              </w:rPr>
            </w:pPr>
          </w:p>
        </w:tc>
        <w:tc>
          <w:tcPr>
            <w:tcW w:w="2790" w:type="dxa"/>
            <w:vMerge/>
          </w:tcPr>
          <w:p w14:paraId="0A0FC621"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1A30A12E" w14:textId="77777777" w:rsidR="00587EB1" w:rsidRPr="009630E9" w:rsidRDefault="00587EB1" w:rsidP="00587EB1">
            <w:pPr>
              <w:rPr>
                <w:rFonts w:cstheme="minorHAnsi"/>
                <w:sz w:val="20"/>
                <w:szCs w:val="20"/>
              </w:rPr>
            </w:pPr>
          </w:p>
        </w:tc>
      </w:tr>
      <w:tr w:rsidR="00587EB1" w:rsidRPr="009630E9" w14:paraId="0D50E507" w14:textId="77777777" w:rsidTr="00911266">
        <w:trPr>
          <w:trHeight w:val="720"/>
        </w:trPr>
        <w:tc>
          <w:tcPr>
            <w:tcW w:w="2789" w:type="dxa"/>
            <w:vMerge/>
          </w:tcPr>
          <w:p w14:paraId="6FF5E24C" w14:textId="77777777" w:rsidR="00587EB1" w:rsidRPr="009630E9" w:rsidRDefault="00587EB1" w:rsidP="00587EB1">
            <w:pPr>
              <w:rPr>
                <w:rFonts w:cstheme="minorHAnsi"/>
                <w:sz w:val="20"/>
                <w:szCs w:val="20"/>
              </w:rPr>
            </w:pPr>
          </w:p>
        </w:tc>
        <w:tc>
          <w:tcPr>
            <w:tcW w:w="2789" w:type="dxa"/>
            <w:vMerge/>
          </w:tcPr>
          <w:p w14:paraId="46F76A08" w14:textId="77777777" w:rsidR="00587EB1" w:rsidRPr="009630E9" w:rsidRDefault="00587EB1" w:rsidP="00587EB1">
            <w:pPr>
              <w:rPr>
                <w:rFonts w:cstheme="minorHAnsi"/>
                <w:sz w:val="20"/>
                <w:szCs w:val="20"/>
              </w:rPr>
            </w:pPr>
          </w:p>
        </w:tc>
        <w:tc>
          <w:tcPr>
            <w:tcW w:w="2790" w:type="dxa"/>
            <w:vMerge/>
          </w:tcPr>
          <w:p w14:paraId="1CAB8874"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7B9E91EB" w14:textId="6CB59F03" w:rsidR="00587EB1" w:rsidRPr="009630E9" w:rsidRDefault="00587EB1" w:rsidP="00587EB1">
            <w:pPr>
              <w:rPr>
                <w:rFonts w:cstheme="minorHAnsi"/>
                <w:sz w:val="20"/>
                <w:szCs w:val="20"/>
              </w:rPr>
            </w:pPr>
          </w:p>
        </w:tc>
      </w:tr>
      <w:tr w:rsidR="00587EB1" w:rsidRPr="009630E9" w14:paraId="010BF968" w14:textId="77777777" w:rsidTr="00911266">
        <w:trPr>
          <w:trHeight w:val="720"/>
        </w:trPr>
        <w:tc>
          <w:tcPr>
            <w:tcW w:w="2789" w:type="dxa"/>
            <w:vMerge/>
          </w:tcPr>
          <w:p w14:paraId="736EEC5F" w14:textId="77777777" w:rsidR="00587EB1" w:rsidRPr="009630E9" w:rsidRDefault="00587EB1" w:rsidP="00587EB1">
            <w:pPr>
              <w:rPr>
                <w:rFonts w:cstheme="minorHAnsi"/>
                <w:sz w:val="20"/>
                <w:szCs w:val="20"/>
              </w:rPr>
            </w:pPr>
          </w:p>
        </w:tc>
        <w:tc>
          <w:tcPr>
            <w:tcW w:w="2789" w:type="dxa"/>
            <w:vMerge/>
          </w:tcPr>
          <w:p w14:paraId="016EE683" w14:textId="77777777" w:rsidR="00587EB1" w:rsidRPr="009630E9" w:rsidRDefault="00587EB1" w:rsidP="00587EB1">
            <w:pPr>
              <w:rPr>
                <w:rFonts w:cstheme="minorHAnsi"/>
                <w:sz w:val="20"/>
                <w:szCs w:val="20"/>
              </w:rPr>
            </w:pPr>
          </w:p>
        </w:tc>
        <w:tc>
          <w:tcPr>
            <w:tcW w:w="2790" w:type="dxa"/>
            <w:vMerge/>
          </w:tcPr>
          <w:p w14:paraId="168DD595"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5A476C20" w14:textId="77777777" w:rsidR="00587EB1" w:rsidRPr="009630E9" w:rsidRDefault="00587EB1" w:rsidP="00587EB1">
            <w:pPr>
              <w:rPr>
                <w:rFonts w:cstheme="minorHAnsi"/>
                <w:sz w:val="20"/>
                <w:szCs w:val="20"/>
              </w:rPr>
            </w:pPr>
          </w:p>
        </w:tc>
      </w:tr>
      <w:tr w:rsidR="00587EB1" w:rsidRPr="009630E9" w14:paraId="4BD749BC" w14:textId="77777777" w:rsidTr="00911266">
        <w:trPr>
          <w:trHeight w:val="720"/>
        </w:trPr>
        <w:tc>
          <w:tcPr>
            <w:tcW w:w="2789" w:type="dxa"/>
            <w:vMerge/>
          </w:tcPr>
          <w:p w14:paraId="436BCA9F" w14:textId="77777777" w:rsidR="00587EB1" w:rsidRPr="009630E9" w:rsidRDefault="00587EB1" w:rsidP="00587EB1">
            <w:pPr>
              <w:rPr>
                <w:rFonts w:cstheme="minorHAnsi"/>
                <w:sz w:val="20"/>
                <w:szCs w:val="20"/>
              </w:rPr>
            </w:pPr>
          </w:p>
        </w:tc>
        <w:tc>
          <w:tcPr>
            <w:tcW w:w="2789" w:type="dxa"/>
            <w:vMerge/>
          </w:tcPr>
          <w:p w14:paraId="19490650" w14:textId="77777777" w:rsidR="00587EB1" w:rsidRPr="009630E9" w:rsidRDefault="00587EB1" w:rsidP="00587EB1">
            <w:pPr>
              <w:rPr>
                <w:rFonts w:cstheme="minorHAnsi"/>
                <w:sz w:val="20"/>
                <w:szCs w:val="20"/>
              </w:rPr>
            </w:pPr>
          </w:p>
        </w:tc>
        <w:tc>
          <w:tcPr>
            <w:tcW w:w="2790" w:type="dxa"/>
            <w:vMerge/>
          </w:tcPr>
          <w:p w14:paraId="2183F41F"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5E39008F" w14:textId="77777777" w:rsidR="00587EB1" w:rsidRPr="009630E9" w:rsidRDefault="00587EB1" w:rsidP="00587EB1">
            <w:pPr>
              <w:rPr>
                <w:rFonts w:cstheme="minorHAnsi"/>
                <w:sz w:val="20"/>
                <w:szCs w:val="20"/>
              </w:rPr>
            </w:pPr>
          </w:p>
        </w:tc>
      </w:tr>
      <w:tr w:rsidR="00587EB1" w:rsidRPr="009630E9" w14:paraId="2AF94775" w14:textId="77777777" w:rsidTr="00443AC7">
        <w:trPr>
          <w:trHeight w:val="804"/>
        </w:trPr>
        <w:tc>
          <w:tcPr>
            <w:tcW w:w="2789" w:type="dxa"/>
            <w:vMerge w:val="restart"/>
          </w:tcPr>
          <w:p w14:paraId="65BA4687" w14:textId="0DF62864" w:rsidR="00587EB1" w:rsidRPr="009630E9" w:rsidRDefault="00587EB1" w:rsidP="00587EB1">
            <w:pPr>
              <w:rPr>
                <w:rFonts w:cstheme="minorHAnsi"/>
                <w:sz w:val="20"/>
                <w:szCs w:val="20"/>
              </w:rPr>
            </w:pPr>
            <w:r w:rsidRPr="009630E9">
              <w:rPr>
                <w:rFonts w:cstheme="minorHAnsi"/>
                <w:sz w:val="20"/>
                <w:szCs w:val="20"/>
              </w:rPr>
              <w:lastRenderedPageBreak/>
              <w:t>2. Are developing technological solutions to unusual or challenging problems, using their knowledge, and understanding and/or dealing with complex technical issues or situations with significant levels of risk.</w:t>
            </w:r>
          </w:p>
        </w:tc>
        <w:tc>
          <w:tcPr>
            <w:tcW w:w="2789" w:type="dxa"/>
            <w:vMerge w:val="restart"/>
          </w:tcPr>
          <w:p w14:paraId="75724600" w14:textId="5580CCDE"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Carrying out technical research and development</w:t>
            </w:r>
            <w:r w:rsidR="00BD717B">
              <w:rPr>
                <w:rFonts w:cstheme="minorHAnsi"/>
                <w:sz w:val="20"/>
                <w:szCs w:val="20"/>
                <w:lang w:val="en-GB"/>
              </w:rPr>
              <w:t>.</w:t>
            </w:r>
          </w:p>
          <w:p w14:paraId="3BF46C54" w14:textId="77777777"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Developing new designs, processes or systems based on new or evolving technology.</w:t>
            </w:r>
          </w:p>
          <w:p w14:paraId="2AECB5F2" w14:textId="494032EC" w:rsidR="00587EB1" w:rsidRPr="009630E9" w:rsidRDefault="00587EB1" w:rsidP="00587EB1">
            <w:pPr>
              <w:pStyle w:val="ListParagraph"/>
              <w:numPr>
                <w:ilvl w:val="0"/>
                <w:numId w:val="2"/>
              </w:numPr>
              <w:rPr>
                <w:rFonts w:eastAsia="Calibri" w:cstheme="minorHAnsi"/>
                <w:sz w:val="20"/>
                <w:szCs w:val="20"/>
                <w:lang w:val="en-GB"/>
              </w:rPr>
            </w:pPr>
            <w:r w:rsidRPr="009630E9">
              <w:rPr>
                <w:rFonts w:cstheme="minorHAnsi"/>
                <w:sz w:val="20"/>
                <w:szCs w:val="20"/>
                <w:lang w:val="en-GB"/>
              </w:rPr>
              <w:t>Carrying out complex and/or non-standard technical analyses</w:t>
            </w:r>
            <w:r w:rsidR="00BD717B">
              <w:rPr>
                <w:rFonts w:cstheme="minorHAnsi"/>
                <w:sz w:val="20"/>
                <w:szCs w:val="20"/>
                <w:lang w:val="en-GB"/>
              </w:rPr>
              <w:t>.</w:t>
            </w:r>
          </w:p>
          <w:p w14:paraId="560CE02D" w14:textId="3EEE579C"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Developing solutions involving complex or multidisciplinary technology</w:t>
            </w:r>
            <w:r w:rsidR="00BD717B">
              <w:rPr>
                <w:rFonts w:cstheme="minorHAnsi"/>
                <w:sz w:val="20"/>
                <w:szCs w:val="20"/>
                <w:lang w:val="en-GB"/>
              </w:rPr>
              <w:t>.</w:t>
            </w:r>
          </w:p>
          <w:p w14:paraId="47010154" w14:textId="58A3C746" w:rsidR="00587EB1" w:rsidRPr="009630E9" w:rsidRDefault="00587EB1" w:rsidP="00587EB1">
            <w:pPr>
              <w:pStyle w:val="ListParagraph"/>
              <w:numPr>
                <w:ilvl w:val="0"/>
                <w:numId w:val="2"/>
              </w:numPr>
              <w:rPr>
                <w:rFonts w:cstheme="minorHAnsi"/>
                <w:sz w:val="20"/>
                <w:szCs w:val="20"/>
                <w:lang w:val="en-GB"/>
              </w:rPr>
            </w:pPr>
            <w:r w:rsidRPr="009630E9">
              <w:rPr>
                <w:rFonts w:cstheme="minorHAnsi"/>
                <w:sz w:val="20"/>
                <w:szCs w:val="20"/>
                <w:lang w:val="en-GB"/>
              </w:rPr>
              <w:t>Developing and evaluating continuous improvement systems</w:t>
            </w:r>
            <w:r w:rsidR="00BD717B">
              <w:rPr>
                <w:rFonts w:cstheme="minorHAnsi"/>
                <w:sz w:val="20"/>
                <w:szCs w:val="20"/>
                <w:lang w:val="en-GB"/>
              </w:rPr>
              <w:t>.</w:t>
            </w:r>
          </w:p>
          <w:p w14:paraId="36309996" w14:textId="1E20ACD6" w:rsidR="00587EB1" w:rsidRPr="009630E9" w:rsidRDefault="00587EB1" w:rsidP="00587EB1">
            <w:pPr>
              <w:pStyle w:val="ListParagraph"/>
              <w:numPr>
                <w:ilvl w:val="0"/>
                <w:numId w:val="2"/>
              </w:numPr>
              <w:rPr>
                <w:rFonts w:cstheme="minorHAnsi"/>
                <w:sz w:val="20"/>
                <w:szCs w:val="20"/>
              </w:rPr>
            </w:pPr>
            <w:r w:rsidRPr="009630E9">
              <w:rPr>
                <w:rFonts w:cstheme="minorHAnsi"/>
                <w:sz w:val="20"/>
                <w:szCs w:val="20"/>
              </w:rPr>
              <w:t>Developing solutions in safety-critical industries or applications</w:t>
            </w:r>
            <w:r w:rsidR="00BD717B">
              <w:rPr>
                <w:rFonts w:cstheme="minorHAnsi"/>
                <w:sz w:val="20"/>
                <w:szCs w:val="20"/>
              </w:rPr>
              <w:t>.</w:t>
            </w:r>
          </w:p>
        </w:tc>
        <w:tc>
          <w:tcPr>
            <w:tcW w:w="2790" w:type="dxa"/>
            <w:vMerge w:val="restart"/>
          </w:tcPr>
          <w:p w14:paraId="0180E298" w14:textId="7F946B02" w:rsidR="00587EB1" w:rsidRPr="009630E9" w:rsidRDefault="00587EB1" w:rsidP="00683A9C">
            <w:pPr>
              <w:pStyle w:val="ListParagraph"/>
              <w:ind w:left="360"/>
              <w:rPr>
                <w:rFonts w:cstheme="minorHAnsi"/>
                <w:sz w:val="20"/>
                <w:szCs w:val="20"/>
                <w:lang w:val="en-GB"/>
              </w:rPr>
            </w:pPr>
          </w:p>
        </w:tc>
        <w:tc>
          <w:tcPr>
            <w:tcW w:w="5580" w:type="dxa"/>
          </w:tcPr>
          <w:p w14:paraId="48817F31" w14:textId="77777777" w:rsidR="00587EB1" w:rsidRPr="009630E9" w:rsidRDefault="00587EB1" w:rsidP="00587EB1">
            <w:pPr>
              <w:rPr>
                <w:rFonts w:cstheme="minorHAnsi"/>
                <w:sz w:val="20"/>
                <w:szCs w:val="20"/>
              </w:rPr>
            </w:pPr>
          </w:p>
        </w:tc>
      </w:tr>
      <w:tr w:rsidR="00587EB1" w:rsidRPr="009630E9" w14:paraId="73150C06" w14:textId="77777777" w:rsidTr="00911266">
        <w:trPr>
          <w:trHeight w:val="804"/>
        </w:trPr>
        <w:tc>
          <w:tcPr>
            <w:tcW w:w="2789" w:type="dxa"/>
            <w:vMerge/>
          </w:tcPr>
          <w:p w14:paraId="45230351" w14:textId="77777777" w:rsidR="00587EB1" w:rsidRPr="009630E9" w:rsidRDefault="00587EB1" w:rsidP="00587EB1">
            <w:pPr>
              <w:rPr>
                <w:rFonts w:cstheme="minorHAnsi"/>
                <w:sz w:val="20"/>
                <w:szCs w:val="20"/>
              </w:rPr>
            </w:pPr>
          </w:p>
        </w:tc>
        <w:tc>
          <w:tcPr>
            <w:tcW w:w="2789" w:type="dxa"/>
            <w:vMerge/>
          </w:tcPr>
          <w:p w14:paraId="6B431875" w14:textId="77777777" w:rsidR="00587EB1" w:rsidRPr="009630E9" w:rsidRDefault="00587EB1" w:rsidP="00587EB1">
            <w:pPr>
              <w:rPr>
                <w:rFonts w:cstheme="minorHAnsi"/>
                <w:sz w:val="20"/>
                <w:szCs w:val="20"/>
              </w:rPr>
            </w:pPr>
          </w:p>
        </w:tc>
        <w:tc>
          <w:tcPr>
            <w:tcW w:w="2790" w:type="dxa"/>
            <w:vMerge/>
          </w:tcPr>
          <w:p w14:paraId="080E3F23"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2598D44B" w14:textId="77777777" w:rsidR="00587EB1" w:rsidRPr="009630E9" w:rsidRDefault="00587EB1" w:rsidP="00587EB1">
            <w:pPr>
              <w:rPr>
                <w:rFonts w:cstheme="minorHAnsi"/>
                <w:sz w:val="20"/>
                <w:szCs w:val="20"/>
              </w:rPr>
            </w:pPr>
          </w:p>
        </w:tc>
      </w:tr>
      <w:tr w:rsidR="00587EB1" w:rsidRPr="009630E9" w14:paraId="11BFF862" w14:textId="77777777" w:rsidTr="00911266">
        <w:trPr>
          <w:trHeight w:val="804"/>
        </w:trPr>
        <w:tc>
          <w:tcPr>
            <w:tcW w:w="2789" w:type="dxa"/>
            <w:vMerge/>
          </w:tcPr>
          <w:p w14:paraId="097B26AA" w14:textId="77777777" w:rsidR="00587EB1" w:rsidRPr="009630E9" w:rsidRDefault="00587EB1" w:rsidP="00587EB1">
            <w:pPr>
              <w:rPr>
                <w:rFonts w:cstheme="minorHAnsi"/>
                <w:sz w:val="20"/>
                <w:szCs w:val="20"/>
              </w:rPr>
            </w:pPr>
          </w:p>
        </w:tc>
        <w:tc>
          <w:tcPr>
            <w:tcW w:w="2789" w:type="dxa"/>
            <w:vMerge/>
          </w:tcPr>
          <w:p w14:paraId="5486EB33" w14:textId="77777777" w:rsidR="00587EB1" w:rsidRPr="009630E9" w:rsidRDefault="00587EB1" w:rsidP="00587EB1">
            <w:pPr>
              <w:rPr>
                <w:rFonts w:cstheme="minorHAnsi"/>
                <w:sz w:val="20"/>
                <w:szCs w:val="20"/>
              </w:rPr>
            </w:pPr>
          </w:p>
        </w:tc>
        <w:tc>
          <w:tcPr>
            <w:tcW w:w="2790" w:type="dxa"/>
            <w:vMerge/>
          </w:tcPr>
          <w:p w14:paraId="56F9DA25"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4A329662" w14:textId="77777777" w:rsidR="00587EB1" w:rsidRPr="009630E9" w:rsidRDefault="00587EB1" w:rsidP="00587EB1">
            <w:pPr>
              <w:rPr>
                <w:rFonts w:cstheme="minorHAnsi"/>
                <w:sz w:val="20"/>
                <w:szCs w:val="20"/>
              </w:rPr>
            </w:pPr>
          </w:p>
        </w:tc>
      </w:tr>
      <w:tr w:rsidR="00587EB1" w:rsidRPr="009630E9" w14:paraId="391D4C6D" w14:textId="77777777" w:rsidTr="00911266">
        <w:trPr>
          <w:trHeight w:val="804"/>
        </w:trPr>
        <w:tc>
          <w:tcPr>
            <w:tcW w:w="2789" w:type="dxa"/>
            <w:vMerge/>
          </w:tcPr>
          <w:p w14:paraId="0CA885B8" w14:textId="77777777" w:rsidR="00587EB1" w:rsidRPr="009630E9" w:rsidRDefault="00587EB1" w:rsidP="00587EB1">
            <w:pPr>
              <w:rPr>
                <w:rFonts w:cstheme="minorHAnsi"/>
                <w:sz w:val="20"/>
                <w:szCs w:val="20"/>
              </w:rPr>
            </w:pPr>
          </w:p>
        </w:tc>
        <w:tc>
          <w:tcPr>
            <w:tcW w:w="2789" w:type="dxa"/>
            <w:vMerge/>
          </w:tcPr>
          <w:p w14:paraId="381EAD93" w14:textId="77777777" w:rsidR="00587EB1" w:rsidRPr="009630E9" w:rsidRDefault="00587EB1" w:rsidP="00587EB1">
            <w:pPr>
              <w:rPr>
                <w:rFonts w:cstheme="minorHAnsi"/>
                <w:sz w:val="20"/>
                <w:szCs w:val="20"/>
              </w:rPr>
            </w:pPr>
          </w:p>
        </w:tc>
        <w:tc>
          <w:tcPr>
            <w:tcW w:w="2790" w:type="dxa"/>
            <w:vMerge/>
          </w:tcPr>
          <w:p w14:paraId="0BF5B00E"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6B6FBFC8" w14:textId="77777777" w:rsidR="00587EB1" w:rsidRPr="009630E9" w:rsidRDefault="00587EB1" w:rsidP="00587EB1">
            <w:pPr>
              <w:rPr>
                <w:rFonts w:cstheme="minorHAnsi"/>
                <w:sz w:val="20"/>
                <w:szCs w:val="20"/>
              </w:rPr>
            </w:pPr>
          </w:p>
        </w:tc>
      </w:tr>
      <w:tr w:rsidR="00587EB1" w:rsidRPr="009630E9" w14:paraId="5CE17030" w14:textId="77777777" w:rsidTr="00911266">
        <w:trPr>
          <w:trHeight w:val="804"/>
        </w:trPr>
        <w:tc>
          <w:tcPr>
            <w:tcW w:w="2789" w:type="dxa"/>
            <w:vMerge/>
          </w:tcPr>
          <w:p w14:paraId="3409B350" w14:textId="77777777" w:rsidR="00587EB1" w:rsidRPr="009630E9" w:rsidRDefault="00587EB1" w:rsidP="00587EB1">
            <w:pPr>
              <w:rPr>
                <w:rFonts w:cstheme="minorHAnsi"/>
                <w:sz w:val="20"/>
                <w:szCs w:val="20"/>
              </w:rPr>
            </w:pPr>
          </w:p>
        </w:tc>
        <w:tc>
          <w:tcPr>
            <w:tcW w:w="2789" w:type="dxa"/>
            <w:vMerge/>
          </w:tcPr>
          <w:p w14:paraId="7330C300" w14:textId="77777777" w:rsidR="00587EB1" w:rsidRPr="009630E9" w:rsidRDefault="00587EB1" w:rsidP="00587EB1">
            <w:pPr>
              <w:rPr>
                <w:rFonts w:cstheme="minorHAnsi"/>
                <w:sz w:val="20"/>
                <w:szCs w:val="20"/>
              </w:rPr>
            </w:pPr>
          </w:p>
        </w:tc>
        <w:tc>
          <w:tcPr>
            <w:tcW w:w="2790" w:type="dxa"/>
            <w:vMerge/>
          </w:tcPr>
          <w:p w14:paraId="30B5C705" w14:textId="77777777" w:rsidR="00587EB1" w:rsidRPr="009630E9" w:rsidRDefault="00587EB1" w:rsidP="00587EB1">
            <w:pPr>
              <w:pStyle w:val="ListParagraph"/>
              <w:numPr>
                <w:ilvl w:val="0"/>
                <w:numId w:val="2"/>
              </w:numPr>
              <w:rPr>
                <w:rFonts w:cstheme="minorHAnsi"/>
                <w:sz w:val="20"/>
                <w:szCs w:val="20"/>
                <w:lang w:val="en-GB"/>
              </w:rPr>
            </w:pPr>
          </w:p>
        </w:tc>
        <w:tc>
          <w:tcPr>
            <w:tcW w:w="5580" w:type="dxa"/>
          </w:tcPr>
          <w:p w14:paraId="48A0D392" w14:textId="77777777" w:rsidR="00587EB1" w:rsidRPr="009630E9" w:rsidRDefault="00587EB1" w:rsidP="00587EB1">
            <w:pPr>
              <w:rPr>
                <w:rFonts w:cstheme="minorHAnsi"/>
                <w:sz w:val="20"/>
                <w:szCs w:val="20"/>
              </w:rPr>
            </w:pPr>
          </w:p>
        </w:tc>
      </w:tr>
    </w:tbl>
    <w:p w14:paraId="69005CB0" w14:textId="29C79C13" w:rsidR="009630E9" w:rsidRDefault="009630E9">
      <w:pPr>
        <w:rPr>
          <w:rFonts w:cstheme="minorHAnsi"/>
          <w:sz w:val="20"/>
          <w:szCs w:val="20"/>
        </w:rPr>
      </w:pPr>
    </w:p>
    <w:p w14:paraId="69BB4B7C" w14:textId="77777777" w:rsidR="009630E9" w:rsidRDefault="009630E9">
      <w:pPr>
        <w:rPr>
          <w:rFonts w:cstheme="minorHAnsi"/>
          <w:sz w:val="20"/>
          <w:szCs w:val="20"/>
        </w:rPr>
      </w:pPr>
      <w:r>
        <w:rPr>
          <w:rFonts w:cstheme="minorHAnsi"/>
          <w:sz w:val="20"/>
          <w:szCs w:val="20"/>
        </w:rPr>
        <w:br w:type="page"/>
      </w:r>
    </w:p>
    <w:p w14:paraId="28E66544" w14:textId="77777777" w:rsidR="00110697" w:rsidRPr="009630E9"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032677" w:rsidRPr="009630E9" w14:paraId="5F197E9F" w14:textId="77777777" w:rsidTr="00F30711">
        <w:tc>
          <w:tcPr>
            <w:tcW w:w="13948" w:type="dxa"/>
            <w:gridSpan w:val="4"/>
          </w:tcPr>
          <w:p w14:paraId="75C4F891" w14:textId="77777777" w:rsidR="006E2110" w:rsidRPr="009630E9" w:rsidRDefault="006E2110" w:rsidP="006E2110">
            <w:pPr>
              <w:pStyle w:val="ListParagraph"/>
              <w:numPr>
                <w:ilvl w:val="0"/>
                <w:numId w:val="1"/>
              </w:numPr>
              <w:rPr>
                <w:rFonts w:cstheme="minorHAnsi"/>
                <w:b/>
                <w:bCs/>
                <w:sz w:val="20"/>
                <w:szCs w:val="20"/>
                <w:lang w:val="en-GB"/>
              </w:rPr>
            </w:pPr>
            <w:r w:rsidRPr="009630E9">
              <w:rPr>
                <w:rFonts w:cstheme="minorHAnsi"/>
                <w:b/>
                <w:bCs/>
                <w:sz w:val="20"/>
                <w:szCs w:val="20"/>
                <w:lang w:val="en-GB"/>
              </w:rPr>
              <w:t>Design, development and solving engineering problems:</w:t>
            </w:r>
          </w:p>
          <w:p w14:paraId="54AF2B35" w14:textId="2080C7B7" w:rsidR="00032677" w:rsidRPr="009630E9" w:rsidRDefault="006E2110" w:rsidP="006E2110">
            <w:pPr>
              <w:rPr>
                <w:rFonts w:cstheme="minorHAnsi"/>
                <w:sz w:val="20"/>
                <w:szCs w:val="20"/>
              </w:rPr>
            </w:pPr>
            <w:r w:rsidRPr="009630E9">
              <w:rPr>
                <w:rFonts w:cstheme="minorHAnsi"/>
                <w:b/>
                <w:bCs/>
                <w:sz w:val="20"/>
                <w:szCs w:val="20"/>
              </w:rPr>
              <w:t>Chartered Engineers shall apply appropriate theoretical and practical methods to the analysis and solution of engineering problems.</w:t>
            </w:r>
          </w:p>
        </w:tc>
      </w:tr>
      <w:tr w:rsidR="00032677" w:rsidRPr="009630E9" w14:paraId="6B61E7C2" w14:textId="77777777" w:rsidTr="00F30711">
        <w:tc>
          <w:tcPr>
            <w:tcW w:w="13948" w:type="dxa"/>
            <w:gridSpan w:val="4"/>
          </w:tcPr>
          <w:p w14:paraId="701B88F4" w14:textId="7E9F5D00" w:rsidR="00032677" w:rsidRPr="009630E9" w:rsidRDefault="00C435F7" w:rsidP="00F30711">
            <w:pPr>
              <w:pStyle w:val="ListParagraph"/>
              <w:ind w:left="0"/>
              <w:rPr>
                <w:rFonts w:cstheme="minorHAnsi"/>
                <w:b/>
                <w:bCs/>
                <w:sz w:val="20"/>
                <w:szCs w:val="20"/>
                <w:lang w:val="en-GB"/>
              </w:rPr>
            </w:pPr>
            <w:r w:rsidRPr="009630E9">
              <w:rPr>
                <w:rFonts w:cstheme="minorHAnsi"/>
                <w:sz w:val="20"/>
                <w:szCs w:val="20"/>
              </w:rPr>
              <w:t>This competence is about the ability to apply engineering knowledge effectively and efficiently to the individual tasks which need to be undertaken in the applicant’s role.</w:t>
            </w:r>
          </w:p>
        </w:tc>
      </w:tr>
      <w:tr w:rsidR="00032677" w:rsidRPr="009630E9" w14:paraId="437785E0" w14:textId="77777777" w:rsidTr="00F30711">
        <w:trPr>
          <w:trHeight w:val="730"/>
        </w:trPr>
        <w:tc>
          <w:tcPr>
            <w:tcW w:w="2789" w:type="dxa"/>
          </w:tcPr>
          <w:p w14:paraId="2604E5B4" w14:textId="77777777" w:rsidR="00032677" w:rsidRPr="009630E9" w:rsidRDefault="00032677" w:rsidP="00F30711">
            <w:pPr>
              <w:rPr>
                <w:rFonts w:cstheme="minorHAnsi"/>
                <w:sz w:val="20"/>
                <w:szCs w:val="20"/>
              </w:rPr>
            </w:pPr>
            <w:r w:rsidRPr="009630E9">
              <w:rPr>
                <w:rFonts w:cstheme="minorHAnsi"/>
                <w:sz w:val="20"/>
                <w:szCs w:val="20"/>
              </w:rPr>
              <w:t>Sub competence</w:t>
            </w:r>
          </w:p>
        </w:tc>
        <w:tc>
          <w:tcPr>
            <w:tcW w:w="2789" w:type="dxa"/>
          </w:tcPr>
          <w:p w14:paraId="24ECF758" w14:textId="72D0028A" w:rsidR="00032677" w:rsidRPr="009630E9" w:rsidRDefault="00587EB1" w:rsidP="00F30711">
            <w:pPr>
              <w:rPr>
                <w:rFonts w:cstheme="minorHAnsi"/>
                <w:sz w:val="20"/>
                <w:szCs w:val="20"/>
              </w:rPr>
            </w:pPr>
            <w:r w:rsidRPr="009630E9">
              <w:rPr>
                <w:rFonts w:cstheme="minorHAnsi"/>
                <w:sz w:val="20"/>
                <w:szCs w:val="20"/>
              </w:rPr>
              <w:t>Examples from UKSPEC 4</w:t>
            </w:r>
            <w:r w:rsidRPr="009630E9">
              <w:rPr>
                <w:rFonts w:cstheme="minorHAnsi"/>
                <w:sz w:val="20"/>
                <w:szCs w:val="20"/>
                <w:vertAlign w:val="superscript"/>
              </w:rPr>
              <w:t>th</w:t>
            </w:r>
            <w:r w:rsidRPr="009630E9">
              <w:rPr>
                <w:rFonts w:cstheme="minorHAnsi"/>
                <w:sz w:val="20"/>
                <w:szCs w:val="20"/>
              </w:rPr>
              <w:t xml:space="preserve"> edition</w:t>
            </w:r>
            <w:r w:rsidRPr="009630E9">
              <w:rPr>
                <w:rStyle w:val="FootnoteReference"/>
                <w:rFonts w:cstheme="minorHAnsi"/>
                <w:sz w:val="20"/>
                <w:szCs w:val="20"/>
              </w:rPr>
              <w:footnoteReference w:id="3"/>
            </w:r>
          </w:p>
        </w:tc>
        <w:tc>
          <w:tcPr>
            <w:tcW w:w="2790" w:type="dxa"/>
          </w:tcPr>
          <w:p w14:paraId="31D9B35A" w14:textId="27B9FB02" w:rsidR="00032677" w:rsidRPr="009630E9" w:rsidRDefault="00587EB1" w:rsidP="00F30711">
            <w:pPr>
              <w:rPr>
                <w:rFonts w:cstheme="minorHAnsi"/>
                <w:sz w:val="20"/>
                <w:szCs w:val="20"/>
              </w:rPr>
            </w:pPr>
            <w:r w:rsidRPr="009630E9">
              <w:rPr>
                <w:rFonts w:cstheme="minorHAnsi"/>
                <w:sz w:val="20"/>
                <w:szCs w:val="20"/>
              </w:rPr>
              <w:t>What this means to me in my role/specialism/career</w:t>
            </w:r>
            <w:r w:rsidRPr="009630E9">
              <w:rPr>
                <w:rStyle w:val="FootnoteReference"/>
                <w:rFonts w:cstheme="minorHAnsi"/>
                <w:sz w:val="20"/>
                <w:szCs w:val="20"/>
              </w:rPr>
              <w:footnoteReference w:id="4"/>
            </w:r>
          </w:p>
        </w:tc>
        <w:tc>
          <w:tcPr>
            <w:tcW w:w="5580" w:type="dxa"/>
          </w:tcPr>
          <w:p w14:paraId="07C24902" w14:textId="77777777" w:rsidR="00032677" w:rsidRPr="009630E9" w:rsidRDefault="00032677" w:rsidP="00F30711">
            <w:pPr>
              <w:rPr>
                <w:rFonts w:cstheme="minorHAnsi"/>
                <w:sz w:val="20"/>
                <w:szCs w:val="20"/>
              </w:rPr>
            </w:pPr>
            <w:r w:rsidRPr="009630E9">
              <w:rPr>
                <w:rFonts w:cstheme="minorHAnsi"/>
                <w:sz w:val="20"/>
                <w:szCs w:val="20"/>
              </w:rPr>
              <w:t>Examples of how I have done this</w:t>
            </w:r>
          </w:p>
        </w:tc>
      </w:tr>
      <w:tr w:rsidR="00032677" w:rsidRPr="009630E9" w14:paraId="0D876F59" w14:textId="77777777" w:rsidTr="00F30711">
        <w:trPr>
          <w:trHeight w:val="720"/>
        </w:trPr>
        <w:tc>
          <w:tcPr>
            <w:tcW w:w="2789" w:type="dxa"/>
            <w:vMerge w:val="restart"/>
          </w:tcPr>
          <w:p w14:paraId="5B57CC66" w14:textId="48E85598" w:rsidR="00032677" w:rsidRPr="009630E9" w:rsidRDefault="00FB1951" w:rsidP="00F30711">
            <w:pPr>
              <w:rPr>
                <w:rFonts w:cstheme="minorHAnsi"/>
                <w:sz w:val="20"/>
                <w:szCs w:val="20"/>
              </w:rPr>
            </w:pPr>
            <w:r w:rsidRPr="009630E9">
              <w:rPr>
                <w:rFonts w:cstheme="minorHAnsi"/>
                <w:sz w:val="20"/>
                <w:szCs w:val="20"/>
              </w:rPr>
              <w:t>Take an active role in the identification and definition of project requirements, problems and opportunities</w:t>
            </w:r>
          </w:p>
        </w:tc>
        <w:tc>
          <w:tcPr>
            <w:tcW w:w="2789" w:type="dxa"/>
            <w:vMerge w:val="restart"/>
          </w:tcPr>
          <w:p w14:paraId="22452AA3" w14:textId="66935080"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Identifying projects or technical improvements to products, processes, or systems</w:t>
            </w:r>
            <w:r w:rsidR="00BD717B">
              <w:rPr>
                <w:rFonts w:cstheme="minorHAnsi"/>
                <w:sz w:val="20"/>
                <w:szCs w:val="20"/>
                <w:lang w:val="en-GB"/>
              </w:rPr>
              <w:t>.</w:t>
            </w:r>
          </w:p>
          <w:p w14:paraId="528168C2" w14:textId="3C8438A2"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Preparing specifications, taking account of functional and other requirements</w:t>
            </w:r>
            <w:r w:rsidR="00BD717B">
              <w:rPr>
                <w:rFonts w:cstheme="minorHAnsi"/>
                <w:sz w:val="20"/>
                <w:szCs w:val="20"/>
                <w:lang w:val="en-GB"/>
              </w:rPr>
              <w:t>.</w:t>
            </w:r>
          </w:p>
          <w:p w14:paraId="499CC77F" w14:textId="377D7B8A"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Establishing user requirements</w:t>
            </w:r>
            <w:r w:rsidR="00BD717B">
              <w:rPr>
                <w:rFonts w:cstheme="minorHAnsi"/>
                <w:sz w:val="20"/>
                <w:szCs w:val="20"/>
                <w:lang w:val="en-GB"/>
              </w:rPr>
              <w:t>.</w:t>
            </w:r>
          </w:p>
          <w:p w14:paraId="1E9E37FE" w14:textId="77777777"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Reviewing specifications and tenders to identify technical issues and potential improvements.</w:t>
            </w:r>
          </w:p>
          <w:p w14:paraId="36D6D17B" w14:textId="63F92B0E"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Carrying out technical risk analysis and identifying mitigation measures</w:t>
            </w:r>
            <w:r w:rsidR="00BD717B">
              <w:rPr>
                <w:rFonts w:cstheme="minorHAnsi"/>
                <w:sz w:val="20"/>
                <w:szCs w:val="20"/>
                <w:lang w:val="en-GB"/>
              </w:rPr>
              <w:t>.</w:t>
            </w:r>
          </w:p>
          <w:p w14:paraId="6A2F3D17" w14:textId="68F5B4B1" w:rsidR="00C147E3" w:rsidRPr="009630E9" w:rsidRDefault="00C147E3" w:rsidP="00C147E3">
            <w:pPr>
              <w:pStyle w:val="ListParagraph"/>
              <w:numPr>
                <w:ilvl w:val="0"/>
                <w:numId w:val="5"/>
              </w:numPr>
              <w:rPr>
                <w:rFonts w:cstheme="minorHAnsi"/>
                <w:sz w:val="20"/>
                <w:szCs w:val="20"/>
                <w:lang w:val="en-GB"/>
              </w:rPr>
            </w:pPr>
            <w:r w:rsidRPr="009630E9">
              <w:rPr>
                <w:rFonts w:cstheme="minorHAnsi"/>
                <w:sz w:val="20"/>
                <w:szCs w:val="20"/>
                <w:lang w:val="en-GB"/>
              </w:rPr>
              <w:t>Considering and implementing new and emerging technologies</w:t>
            </w:r>
            <w:r w:rsidR="00BD717B">
              <w:rPr>
                <w:rFonts w:cstheme="minorHAnsi"/>
                <w:sz w:val="20"/>
                <w:szCs w:val="20"/>
                <w:lang w:val="en-GB"/>
              </w:rPr>
              <w:t>.</w:t>
            </w:r>
            <w:r w:rsidRPr="009630E9">
              <w:rPr>
                <w:rFonts w:cstheme="minorHAnsi"/>
                <w:sz w:val="20"/>
                <w:szCs w:val="20"/>
                <w:lang w:val="en-GB"/>
              </w:rPr>
              <w:t xml:space="preserve"> </w:t>
            </w:r>
          </w:p>
          <w:p w14:paraId="52493FB8" w14:textId="77777777" w:rsidR="00032677" w:rsidRPr="009630E9" w:rsidRDefault="00032677" w:rsidP="00F30711">
            <w:pPr>
              <w:rPr>
                <w:rFonts w:cstheme="minorHAnsi"/>
                <w:sz w:val="20"/>
                <w:szCs w:val="20"/>
              </w:rPr>
            </w:pPr>
          </w:p>
        </w:tc>
        <w:tc>
          <w:tcPr>
            <w:tcW w:w="2790" w:type="dxa"/>
            <w:vMerge w:val="restart"/>
          </w:tcPr>
          <w:p w14:paraId="56663AFA" w14:textId="263DE42F" w:rsidR="00032677" w:rsidRPr="009630E9" w:rsidRDefault="00032677" w:rsidP="00587EB1">
            <w:pPr>
              <w:pStyle w:val="ListParagraph"/>
              <w:ind w:left="360"/>
              <w:rPr>
                <w:rFonts w:cstheme="minorHAnsi"/>
                <w:sz w:val="20"/>
                <w:szCs w:val="20"/>
              </w:rPr>
            </w:pPr>
          </w:p>
        </w:tc>
        <w:tc>
          <w:tcPr>
            <w:tcW w:w="5580" w:type="dxa"/>
          </w:tcPr>
          <w:p w14:paraId="2AF17E4F" w14:textId="77777777" w:rsidR="00032677" w:rsidRPr="009630E9" w:rsidRDefault="00032677" w:rsidP="00F30711">
            <w:pPr>
              <w:rPr>
                <w:rFonts w:cstheme="minorHAnsi"/>
                <w:sz w:val="20"/>
                <w:szCs w:val="20"/>
              </w:rPr>
            </w:pPr>
          </w:p>
        </w:tc>
      </w:tr>
      <w:tr w:rsidR="00032677" w:rsidRPr="009630E9" w14:paraId="5444F3BE" w14:textId="77777777" w:rsidTr="00F30711">
        <w:trPr>
          <w:trHeight w:val="720"/>
        </w:trPr>
        <w:tc>
          <w:tcPr>
            <w:tcW w:w="2789" w:type="dxa"/>
            <w:vMerge/>
          </w:tcPr>
          <w:p w14:paraId="1FC76A39" w14:textId="77777777" w:rsidR="00032677" w:rsidRPr="009630E9" w:rsidRDefault="00032677" w:rsidP="00F30711">
            <w:pPr>
              <w:rPr>
                <w:rFonts w:cstheme="minorHAnsi"/>
                <w:sz w:val="20"/>
                <w:szCs w:val="20"/>
              </w:rPr>
            </w:pPr>
          </w:p>
        </w:tc>
        <w:tc>
          <w:tcPr>
            <w:tcW w:w="2789" w:type="dxa"/>
            <w:vMerge/>
          </w:tcPr>
          <w:p w14:paraId="4042CBB9" w14:textId="77777777" w:rsidR="00032677" w:rsidRPr="009630E9" w:rsidRDefault="00032677" w:rsidP="00F30711">
            <w:pPr>
              <w:rPr>
                <w:rFonts w:cstheme="minorHAnsi"/>
                <w:sz w:val="20"/>
                <w:szCs w:val="20"/>
              </w:rPr>
            </w:pPr>
          </w:p>
        </w:tc>
        <w:tc>
          <w:tcPr>
            <w:tcW w:w="2790" w:type="dxa"/>
            <w:vMerge/>
          </w:tcPr>
          <w:p w14:paraId="5D8E48D4" w14:textId="77777777" w:rsidR="00032677" w:rsidRPr="009630E9" w:rsidRDefault="00032677" w:rsidP="00F30711">
            <w:pPr>
              <w:pStyle w:val="ListParagraph"/>
              <w:numPr>
                <w:ilvl w:val="0"/>
                <w:numId w:val="2"/>
              </w:numPr>
              <w:rPr>
                <w:rFonts w:cstheme="minorHAnsi"/>
                <w:sz w:val="20"/>
                <w:szCs w:val="20"/>
                <w:lang w:val="en-GB"/>
              </w:rPr>
            </w:pPr>
          </w:p>
        </w:tc>
        <w:tc>
          <w:tcPr>
            <w:tcW w:w="5580" w:type="dxa"/>
          </w:tcPr>
          <w:p w14:paraId="368CD7F0" w14:textId="7E373A06" w:rsidR="00032677" w:rsidRPr="009630E9" w:rsidRDefault="00032677" w:rsidP="00F30711">
            <w:pPr>
              <w:rPr>
                <w:rFonts w:cstheme="minorHAnsi"/>
                <w:sz w:val="20"/>
                <w:szCs w:val="20"/>
              </w:rPr>
            </w:pPr>
          </w:p>
        </w:tc>
      </w:tr>
      <w:tr w:rsidR="00032677" w:rsidRPr="009630E9" w14:paraId="536966B8" w14:textId="77777777" w:rsidTr="00F30711">
        <w:trPr>
          <w:trHeight w:val="720"/>
        </w:trPr>
        <w:tc>
          <w:tcPr>
            <w:tcW w:w="2789" w:type="dxa"/>
            <w:vMerge/>
          </w:tcPr>
          <w:p w14:paraId="7447ACE4" w14:textId="77777777" w:rsidR="00032677" w:rsidRPr="009630E9" w:rsidRDefault="00032677" w:rsidP="00F30711">
            <w:pPr>
              <w:rPr>
                <w:rFonts w:cstheme="minorHAnsi"/>
                <w:sz w:val="20"/>
                <w:szCs w:val="20"/>
              </w:rPr>
            </w:pPr>
          </w:p>
        </w:tc>
        <w:tc>
          <w:tcPr>
            <w:tcW w:w="2789" w:type="dxa"/>
            <w:vMerge/>
          </w:tcPr>
          <w:p w14:paraId="7CC0A41B" w14:textId="77777777" w:rsidR="00032677" w:rsidRPr="009630E9" w:rsidRDefault="00032677" w:rsidP="00F30711">
            <w:pPr>
              <w:rPr>
                <w:rFonts w:cstheme="minorHAnsi"/>
                <w:sz w:val="20"/>
                <w:szCs w:val="20"/>
              </w:rPr>
            </w:pPr>
          </w:p>
        </w:tc>
        <w:tc>
          <w:tcPr>
            <w:tcW w:w="2790" w:type="dxa"/>
            <w:vMerge/>
          </w:tcPr>
          <w:p w14:paraId="056494A0" w14:textId="77777777" w:rsidR="00032677" w:rsidRPr="009630E9" w:rsidRDefault="00032677" w:rsidP="00F30711">
            <w:pPr>
              <w:pStyle w:val="ListParagraph"/>
              <w:numPr>
                <w:ilvl w:val="0"/>
                <w:numId w:val="2"/>
              </w:numPr>
              <w:rPr>
                <w:rFonts w:cstheme="minorHAnsi"/>
                <w:sz w:val="20"/>
                <w:szCs w:val="20"/>
                <w:lang w:val="en-GB"/>
              </w:rPr>
            </w:pPr>
          </w:p>
        </w:tc>
        <w:tc>
          <w:tcPr>
            <w:tcW w:w="5580" w:type="dxa"/>
          </w:tcPr>
          <w:p w14:paraId="7EA6787E" w14:textId="77777777" w:rsidR="00032677" w:rsidRPr="009630E9" w:rsidRDefault="00032677" w:rsidP="00F30711">
            <w:pPr>
              <w:rPr>
                <w:rFonts w:cstheme="minorHAnsi"/>
                <w:sz w:val="20"/>
                <w:szCs w:val="20"/>
              </w:rPr>
            </w:pPr>
          </w:p>
        </w:tc>
      </w:tr>
      <w:tr w:rsidR="00032677" w:rsidRPr="009630E9" w14:paraId="4C19FD3B" w14:textId="77777777" w:rsidTr="00F30711">
        <w:trPr>
          <w:trHeight w:val="720"/>
        </w:trPr>
        <w:tc>
          <w:tcPr>
            <w:tcW w:w="2789" w:type="dxa"/>
            <w:vMerge/>
          </w:tcPr>
          <w:p w14:paraId="0D967EE2" w14:textId="77777777" w:rsidR="00032677" w:rsidRPr="009630E9" w:rsidRDefault="00032677" w:rsidP="00F30711">
            <w:pPr>
              <w:rPr>
                <w:rFonts w:cstheme="minorHAnsi"/>
                <w:sz w:val="20"/>
                <w:szCs w:val="20"/>
              </w:rPr>
            </w:pPr>
          </w:p>
        </w:tc>
        <w:tc>
          <w:tcPr>
            <w:tcW w:w="2789" w:type="dxa"/>
            <w:vMerge/>
          </w:tcPr>
          <w:p w14:paraId="618E5601" w14:textId="77777777" w:rsidR="00032677" w:rsidRPr="009630E9" w:rsidRDefault="00032677" w:rsidP="00F30711">
            <w:pPr>
              <w:rPr>
                <w:rFonts w:cstheme="minorHAnsi"/>
                <w:sz w:val="20"/>
                <w:szCs w:val="20"/>
              </w:rPr>
            </w:pPr>
          </w:p>
        </w:tc>
        <w:tc>
          <w:tcPr>
            <w:tcW w:w="2790" w:type="dxa"/>
            <w:vMerge/>
          </w:tcPr>
          <w:p w14:paraId="2C863D28" w14:textId="77777777" w:rsidR="00032677" w:rsidRPr="009630E9" w:rsidRDefault="00032677" w:rsidP="00F30711">
            <w:pPr>
              <w:pStyle w:val="ListParagraph"/>
              <w:numPr>
                <w:ilvl w:val="0"/>
                <w:numId w:val="2"/>
              </w:numPr>
              <w:rPr>
                <w:rFonts w:cstheme="minorHAnsi"/>
                <w:sz w:val="20"/>
                <w:szCs w:val="20"/>
                <w:lang w:val="en-GB"/>
              </w:rPr>
            </w:pPr>
          </w:p>
        </w:tc>
        <w:tc>
          <w:tcPr>
            <w:tcW w:w="5580" w:type="dxa"/>
          </w:tcPr>
          <w:p w14:paraId="34E4E460" w14:textId="77777777" w:rsidR="00032677" w:rsidRPr="009630E9" w:rsidRDefault="00032677" w:rsidP="00F30711">
            <w:pPr>
              <w:rPr>
                <w:rFonts w:cstheme="minorHAnsi"/>
                <w:sz w:val="20"/>
                <w:szCs w:val="20"/>
              </w:rPr>
            </w:pPr>
          </w:p>
        </w:tc>
      </w:tr>
      <w:tr w:rsidR="00032677" w:rsidRPr="009630E9" w14:paraId="4149DEC0" w14:textId="77777777" w:rsidTr="00F30711">
        <w:trPr>
          <w:trHeight w:val="720"/>
        </w:trPr>
        <w:tc>
          <w:tcPr>
            <w:tcW w:w="2789" w:type="dxa"/>
            <w:vMerge/>
          </w:tcPr>
          <w:p w14:paraId="1C14AFC8" w14:textId="77777777" w:rsidR="00032677" w:rsidRPr="009630E9" w:rsidRDefault="00032677" w:rsidP="00F30711">
            <w:pPr>
              <w:rPr>
                <w:rFonts w:cstheme="minorHAnsi"/>
                <w:sz w:val="20"/>
                <w:szCs w:val="20"/>
              </w:rPr>
            </w:pPr>
          </w:p>
        </w:tc>
        <w:tc>
          <w:tcPr>
            <w:tcW w:w="2789" w:type="dxa"/>
            <w:vMerge/>
          </w:tcPr>
          <w:p w14:paraId="60A83BFC" w14:textId="77777777" w:rsidR="00032677" w:rsidRPr="009630E9" w:rsidRDefault="00032677" w:rsidP="00F30711">
            <w:pPr>
              <w:rPr>
                <w:rFonts w:cstheme="minorHAnsi"/>
                <w:sz w:val="20"/>
                <w:szCs w:val="20"/>
              </w:rPr>
            </w:pPr>
          </w:p>
        </w:tc>
        <w:tc>
          <w:tcPr>
            <w:tcW w:w="2790" w:type="dxa"/>
            <w:vMerge/>
          </w:tcPr>
          <w:p w14:paraId="31121275" w14:textId="77777777" w:rsidR="00032677" w:rsidRPr="009630E9" w:rsidRDefault="00032677" w:rsidP="00F30711">
            <w:pPr>
              <w:pStyle w:val="ListParagraph"/>
              <w:numPr>
                <w:ilvl w:val="0"/>
                <w:numId w:val="2"/>
              </w:numPr>
              <w:rPr>
                <w:rFonts w:cstheme="minorHAnsi"/>
                <w:sz w:val="20"/>
                <w:szCs w:val="20"/>
                <w:lang w:val="en-GB"/>
              </w:rPr>
            </w:pPr>
          </w:p>
        </w:tc>
        <w:tc>
          <w:tcPr>
            <w:tcW w:w="5580" w:type="dxa"/>
          </w:tcPr>
          <w:p w14:paraId="1D5AD92A" w14:textId="77777777" w:rsidR="00032677" w:rsidRPr="009630E9" w:rsidRDefault="00032677" w:rsidP="00F30711">
            <w:pPr>
              <w:rPr>
                <w:rFonts w:cstheme="minorHAnsi"/>
                <w:sz w:val="20"/>
                <w:szCs w:val="20"/>
              </w:rPr>
            </w:pPr>
          </w:p>
        </w:tc>
      </w:tr>
      <w:tr w:rsidR="00F121D3" w:rsidRPr="009630E9" w14:paraId="48E4F921" w14:textId="77777777" w:rsidTr="00F121D3">
        <w:trPr>
          <w:trHeight w:val="1206"/>
        </w:trPr>
        <w:tc>
          <w:tcPr>
            <w:tcW w:w="2789" w:type="dxa"/>
            <w:vMerge w:val="restart"/>
          </w:tcPr>
          <w:p w14:paraId="49F331F5" w14:textId="237FD6FC" w:rsidR="00F121D3" w:rsidRPr="009630E9" w:rsidRDefault="00F121D3" w:rsidP="00F30711">
            <w:pPr>
              <w:rPr>
                <w:rFonts w:cstheme="minorHAnsi"/>
                <w:sz w:val="20"/>
                <w:szCs w:val="20"/>
              </w:rPr>
            </w:pPr>
            <w:r w:rsidRPr="009630E9">
              <w:rPr>
                <w:rFonts w:cstheme="minorHAnsi"/>
                <w:sz w:val="20"/>
                <w:szCs w:val="20"/>
              </w:rPr>
              <w:lastRenderedPageBreak/>
              <w:t>Can identify the appropriate investigations and research needed to undertake the design, development and analysis required to complete an engineering task and conduct these activities effectively</w:t>
            </w:r>
          </w:p>
        </w:tc>
        <w:tc>
          <w:tcPr>
            <w:tcW w:w="2789" w:type="dxa"/>
            <w:vMerge w:val="restart"/>
          </w:tcPr>
          <w:p w14:paraId="4C770E19" w14:textId="3521C6C3" w:rsidR="00F121D3" w:rsidRPr="009630E9" w:rsidRDefault="00F121D3" w:rsidP="00F121D3">
            <w:pPr>
              <w:pStyle w:val="ListParagraph"/>
              <w:numPr>
                <w:ilvl w:val="0"/>
                <w:numId w:val="6"/>
              </w:numPr>
              <w:rPr>
                <w:rFonts w:cstheme="minorHAnsi"/>
                <w:sz w:val="20"/>
                <w:szCs w:val="20"/>
                <w:lang w:val="en-GB"/>
              </w:rPr>
            </w:pPr>
            <w:r w:rsidRPr="009630E9">
              <w:rPr>
                <w:rFonts w:cstheme="minorHAnsi"/>
                <w:sz w:val="20"/>
                <w:szCs w:val="20"/>
                <w:lang w:val="en-GB"/>
              </w:rPr>
              <w:t>Identifying and agreeing appropriate research methodologies</w:t>
            </w:r>
            <w:r w:rsidR="00BD717B">
              <w:rPr>
                <w:rFonts w:cstheme="minorHAnsi"/>
                <w:sz w:val="20"/>
                <w:szCs w:val="20"/>
                <w:lang w:val="en-GB"/>
              </w:rPr>
              <w:t>.</w:t>
            </w:r>
          </w:p>
          <w:p w14:paraId="0E64BF7C" w14:textId="77777777" w:rsidR="00F121D3" w:rsidRPr="009630E9" w:rsidRDefault="00F121D3" w:rsidP="00F121D3">
            <w:pPr>
              <w:pStyle w:val="ListParagraph"/>
              <w:numPr>
                <w:ilvl w:val="0"/>
                <w:numId w:val="6"/>
              </w:numPr>
              <w:rPr>
                <w:rFonts w:cstheme="minorHAnsi"/>
                <w:sz w:val="20"/>
                <w:szCs w:val="20"/>
                <w:lang w:val="en-GB"/>
              </w:rPr>
            </w:pPr>
            <w:r w:rsidRPr="009630E9">
              <w:rPr>
                <w:rFonts w:cstheme="minorHAnsi"/>
                <w:sz w:val="20"/>
                <w:szCs w:val="20"/>
                <w:lang w:val="en-GB"/>
              </w:rPr>
              <w:t>Investigating a technical issue, identifying potential solutions, and determining the factors needed to compare them.</w:t>
            </w:r>
          </w:p>
          <w:p w14:paraId="4A12A8D3" w14:textId="6BD30639" w:rsidR="00F121D3" w:rsidRPr="009630E9" w:rsidRDefault="00F121D3" w:rsidP="00F121D3">
            <w:pPr>
              <w:pStyle w:val="ListParagraph"/>
              <w:numPr>
                <w:ilvl w:val="0"/>
                <w:numId w:val="6"/>
              </w:numPr>
              <w:rPr>
                <w:rFonts w:cstheme="minorHAnsi"/>
                <w:sz w:val="20"/>
                <w:szCs w:val="20"/>
                <w:lang w:val="en-GB"/>
              </w:rPr>
            </w:pPr>
            <w:r w:rsidRPr="009630E9">
              <w:rPr>
                <w:rFonts w:cstheme="minorHAnsi"/>
                <w:sz w:val="20"/>
                <w:szCs w:val="20"/>
                <w:lang w:val="en-GB"/>
              </w:rPr>
              <w:t>Identifying and carrying out physical tests or trials and analysing and evaluating the results</w:t>
            </w:r>
            <w:r w:rsidR="00BD717B">
              <w:rPr>
                <w:rFonts w:cstheme="minorHAnsi"/>
                <w:sz w:val="20"/>
                <w:szCs w:val="20"/>
                <w:lang w:val="en-GB"/>
              </w:rPr>
              <w:t>.</w:t>
            </w:r>
          </w:p>
          <w:p w14:paraId="48E38A02" w14:textId="19A29B51" w:rsidR="00F121D3" w:rsidRPr="009630E9" w:rsidRDefault="00F121D3" w:rsidP="00F121D3">
            <w:pPr>
              <w:pStyle w:val="ListParagraph"/>
              <w:numPr>
                <w:ilvl w:val="0"/>
                <w:numId w:val="6"/>
              </w:numPr>
              <w:rPr>
                <w:rFonts w:cstheme="minorHAnsi"/>
                <w:sz w:val="20"/>
                <w:szCs w:val="20"/>
                <w:lang w:val="en-GB"/>
              </w:rPr>
            </w:pPr>
            <w:r w:rsidRPr="009630E9">
              <w:rPr>
                <w:rFonts w:cstheme="minorHAnsi"/>
                <w:sz w:val="20"/>
                <w:szCs w:val="20"/>
                <w:lang w:val="en-GB"/>
              </w:rPr>
              <w:t>Carrying out technical simulations or analysis</w:t>
            </w:r>
            <w:r w:rsidR="00BD717B">
              <w:rPr>
                <w:rFonts w:cstheme="minorHAnsi"/>
                <w:sz w:val="20"/>
                <w:szCs w:val="20"/>
                <w:lang w:val="en-GB"/>
              </w:rPr>
              <w:t>.</w:t>
            </w:r>
          </w:p>
          <w:p w14:paraId="5C324305" w14:textId="0E2D2767" w:rsidR="00F121D3" w:rsidRPr="009630E9" w:rsidRDefault="00F121D3" w:rsidP="00F121D3">
            <w:pPr>
              <w:pStyle w:val="ListParagraph"/>
              <w:numPr>
                <w:ilvl w:val="0"/>
                <w:numId w:val="6"/>
              </w:numPr>
              <w:rPr>
                <w:rFonts w:cstheme="minorHAnsi"/>
                <w:sz w:val="20"/>
                <w:szCs w:val="20"/>
                <w:lang w:val="en-GB"/>
              </w:rPr>
            </w:pPr>
            <w:r w:rsidRPr="009630E9">
              <w:rPr>
                <w:rFonts w:cstheme="minorHAnsi"/>
                <w:sz w:val="20"/>
                <w:szCs w:val="20"/>
                <w:lang w:val="en-GB"/>
              </w:rPr>
              <w:t>Preparing, presenting, and agreeing design recommendations, with appropriate analysis of risk, and taking account of cost, quality, safety, reliability, accessibility, appearance, fitness for purpose, security (including cyber security), intellectual property constraints and opportunities, and environmental impact</w:t>
            </w:r>
            <w:r w:rsidR="00BD717B">
              <w:rPr>
                <w:rFonts w:cstheme="minorHAnsi"/>
                <w:sz w:val="20"/>
                <w:szCs w:val="20"/>
                <w:lang w:val="en-GB"/>
              </w:rPr>
              <w:t>.</w:t>
            </w:r>
          </w:p>
          <w:p w14:paraId="11D0656A" w14:textId="77777777" w:rsidR="00F121D3" w:rsidRPr="009630E9" w:rsidRDefault="00F121D3" w:rsidP="00F30711">
            <w:pPr>
              <w:rPr>
                <w:rFonts w:cstheme="minorHAnsi"/>
                <w:sz w:val="20"/>
                <w:szCs w:val="20"/>
              </w:rPr>
            </w:pPr>
          </w:p>
        </w:tc>
        <w:tc>
          <w:tcPr>
            <w:tcW w:w="2790" w:type="dxa"/>
            <w:vMerge w:val="restart"/>
          </w:tcPr>
          <w:p w14:paraId="64447E5F" w14:textId="68941650" w:rsidR="00F121D3" w:rsidRPr="009630E9" w:rsidRDefault="00F121D3" w:rsidP="00683A9C">
            <w:pPr>
              <w:pStyle w:val="ListParagraph"/>
              <w:ind w:left="360"/>
              <w:rPr>
                <w:rFonts w:cstheme="minorHAnsi"/>
                <w:sz w:val="20"/>
                <w:szCs w:val="20"/>
                <w:lang w:val="en-GB"/>
              </w:rPr>
            </w:pPr>
          </w:p>
        </w:tc>
        <w:tc>
          <w:tcPr>
            <w:tcW w:w="5580" w:type="dxa"/>
          </w:tcPr>
          <w:p w14:paraId="32B0EF9C" w14:textId="77777777" w:rsidR="00F121D3" w:rsidRPr="009630E9" w:rsidRDefault="00F121D3" w:rsidP="00F30711">
            <w:pPr>
              <w:rPr>
                <w:rFonts w:cstheme="minorHAnsi"/>
                <w:sz w:val="20"/>
                <w:szCs w:val="20"/>
              </w:rPr>
            </w:pPr>
          </w:p>
        </w:tc>
      </w:tr>
      <w:tr w:rsidR="00F121D3" w:rsidRPr="009630E9" w14:paraId="746DDDE2" w14:textId="77777777" w:rsidTr="00603E3B">
        <w:trPr>
          <w:trHeight w:val="1206"/>
        </w:trPr>
        <w:tc>
          <w:tcPr>
            <w:tcW w:w="2789" w:type="dxa"/>
            <w:vMerge/>
          </w:tcPr>
          <w:p w14:paraId="79F847FE" w14:textId="77777777" w:rsidR="00F121D3" w:rsidRPr="009630E9" w:rsidRDefault="00F121D3" w:rsidP="00F30711">
            <w:pPr>
              <w:rPr>
                <w:rFonts w:cstheme="minorHAnsi"/>
                <w:sz w:val="20"/>
                <w:szCs w:val="20"/>
              </w:rPr>
            </w:pPr>
          </w:p>
        </w:tc>
        <w:tc>
          <w:tcPr>
            <w:tcW w:w="2789" w:type="dxa"/>
            <w:vMerge/>
          </w:tcPr>
          <w:p w14:paraId="44EED8DA" w14:textId="77777777" w:rsidR="00F121D3" w:rsidRPr="009630E9" w:rsidRDefault="00F121D3" w:rsidP="00F121D3">
            <w:pPr>
              <w:pStyle w:val="ListParagraph"/>
              <w:numPr>
                <w:ilvl w:val="0"/>
                <w:numId w:val="6"/>
              </w:numPr>
              <w:rPr>
                <w:rFonts w:cstheme="minorHAnsi"/>
                <w:sz w:val="20"/>
                <w:szCs w:val="20"/>
                <w:lang w:val="en-GB"/>
              </w:rPr>
            </w:pPr>
          </w:p>
        </w:tc>
        <w:tc>
          <w:tcPr>
            <w:tcW w:w="2790" w:type="dxa"/>
            <w:vMerge/>
          </w:tcPr>
          <w:p w14:paraId="1A020D85" w14:textId="77777777" w:rsidR="00F121D3" w:rsidRPr="009630E9" w:rsidRDefault="00F121D3" w:rsidP="00F30711">
            <w:pPr>
              <w:pStyle w:val="ListParagraph"/>
              <w:numPr>
                <w:ilvl w:val="0"/>
                <w:numId w:val="2"/>
              </w:numPr>
              <w:rPr>
                <w:rFonts w:cstheme="minorHAnsi"/>
                <w:sz w:val="20"/>
                <w:szCs w:val="20"/>
                <w:lang w:val="en-GB"/>
              </w:rPr>
            </w:pPr>
          </w:p>
        </w:tc>
        <w:tc>
          <w:tcPr>
            <w:tcW w:w="5580" w:type="dxa"/>
          </w:tcPr>
          <w:p w14:paraId="5BCD777D" w14:textId="77777777" w:rsidR="00F121D3" w:rsidRPr="009630E9" w:rsidRDefault="00F121D3" w:rsidP="00F30711">
            <w:pPr>
              <w:rPr>
                <w:rFonts w:cstheme="minorHAnsi"/>
                <w:sz w:val="20"/>
                <w:szCs w:val="20"/>
              </w:rPr>
            </w:pPr>
          </w:p>
        </w:tc>
      </w:tr>
      <w:tr w:rsidR="00F121D3" w:rsidRPr="009630E9" w14:paraId="1028513B" w14:textId="77777777" w:rsidTr="00603E3B">
        <w:trPr>
          <w:trHeight w:val="1206"/>
        </w:trPr>
        <w:tc>
          <w:tcPr>
            <w:tcW w:w="2789" w:type="dxa"/>
            <w:vMerge/>
          </w:tcPr>
          <w:p w14:paraId="35E62163" w14:textId="77777777" w:rsidR="00F121D3" w:rsidRPr="009630E9" w:rsidRDefault="00F121D3" w:rsidP="00F30711">
            <w:pPr>
              <w:rPr>
                <w:rFonts w:cstheme="minorHAnsi"/>
                <w:sz w:val="20"/>
                <w:szCs w:val="20"/>
              </w:rPr>
            </w:pPr>
          </w:p>
        </w:tc>
        <w:tc>
          <w:tcPr>
            <w:tcW w:w="2789" w:type="dxa"/>
            <w:vMerge/>
          </w:tcPr>
          <w:p w14:paraId="589B9739" w14:textId="77777777" w:rsidR="00F121D3" w:rsidRPr="009630E9" w:rsidRDefault="00F121D3" w:rsidP="00F121D3">
            <w:pPr>
              <w:pStyle w:val="ListParagraph"/>
              <w:numPr>
                <w:ilvl w:val="0"/>
                <w:numId w:val="6"/>
              </w:numPr>
              <w:rPr>
                <w:rFonts w:cstheme="minorHAnsi"/>
                <w:sz w:val="20"/>
                <w:szCs w:val="20"/>
                <w:lang w:val="en-GB"/>
              </w:rPr>
            </w:pPr>
          </w:p>
        </w:tc>
        <w:tc>
          <w:tcPr>
            <w:tcW w:w="2790" w:type="dxa"/>
            <w:vMerge/>
          </w:tcPr>
          <w:p w14:paraId="640551C0" w14:textId="77777777" w:rsidR="00F121D3" w:rsidRPr="009630E9" w:rsidRDefault="00F121D3" w:rsidP="00F30711">
            <w:pPr>
              <w:pStyle w:val="ListParagraph"/>
              <w:numPr>
                <w:ilvl w:val="0"/>
                <w:numId w:val="2"/>
              </w:numPr>
              <w:rPr>
                <w:rFonts w:cstheme="minorHAnsi"/>
                <w:sz w:val="20"/>
                <w:szCs w:val="20"/>
                <w:lang w:val="en-GB"/>
              </w:rPr>
            </w:pPr>
          </w:p>
        </w:tc>
        <w:tc>
          <w:tcPr>
            <w:tcW w:w="5580" w:type="dxa"/>
          </w:tcPr>
          <w:p w14:paraId="3B1E301B" w14:textId="77777777" w:rsidR="00F121D3" w:rsidRPr="009630E9" w:rsidRDefault="00F121D3" w:rsidP="00F30711">
            <w:pPr>
              <w:rPr>
                <w:rFonts w:cstheme="minorHAnsi"/>
                <w:sz w:val="20"/>
                <w:szCs w:val="20"/>
              </w:rPr>
            </w:pPr>
          </w:p>
        </w:tc>
      </w:tr>
      <w:tr w:rsidR="00F121D3" w:rsidRPr="009630E9" w14:paraId="7B688FFB" w14:textId="77777777" w:rsidTr="00603E3B">
        <w:trPr>
          <w:trHeight w:val="1206"/>
        </w:trPr>
        <w:tc>
          <w:tcPr>
            <w:tcW w:w="2789" w:type="dxa"/>
            <w:vMerge/>
          </w:tcPr>
          <w:p w14:paraId="75C0FA9B" w14:textId="77777777" w:rsidR="00F121D3" w:rsidRPr="009630E9" w:rsidRDefault="00F121D3" w:rsidP="00F30711">
            <w:pPr>
              <w:rPr>
                <w:rFonts w:cstheme="minorHAnsi"/>
                <w:sz w:val="20"/>
                <w:szCs w:val="20"/>
              </w:rPr>
            </w:pPr>
          </w:p>
        </w:tc>
        <w:tc>
          <w:tcPr>
            <w:tcW w:w="2789" w:type="dxa"/>
            <w:vMerge/>
          </w:tcPr>
          <w:p w14:paraId="075AF2AA" w14:textId="77777777" w:rsidR="00F121D3" w:rsidRPr="009630E9" w:rsidRDefault="00F121D3" w:rsidP="00F121D3">
            <w:pPr>
              <w:pStyle w:val="ListParagraph"/>
              <w:numPr>
                <w:ilvl w:val="0"/>
                <w:numId w:val="6"/>
              </w:numPr>
              <w:rPr>
                <w:rFonts w:cstheme="minorHAnsi"/>
                <w:sz w:val="20"/>
                <w:szCs w:val="20"/>
                <w:lang w:val="en-GB"/>
              </w:rPr>
            </w:pPr>
          </w:p>
        </w:tc>
        <w:tc>
          <w:tcPr>
            <w:tcW w:w="2790" w:type="dxa"/>
            <w:vMerge/>
          </w:tcPr>
          <w:p w14:paraId="471C1C07" w14:textId="77777777" w:rsidR="00F121D3" w:rsidRPr="009630E9" w:rsidRDefault="00F121D3" w:rsidP="00F30711">
            <w:pPr>
              <w:pStyle w:val="ListParagraph"/>
              <w:numPr>
                <w:ilvl w:val="0"/>
                <w:numId w:val="2"/>
              </w:numPr>
              <w:rPr>
                <w:rFonts w:cstheme="minorHAnsi"/>
                <w:sz w:val="20"/>
                <w:szCs w:val="20"/>
                <w:lang w:val="en-GB"/>
              </w:rPr>
            </w:pPr>
          </w:p>
        </w:tc>
        <w:tc>
          <w:tcPr>
            <w:tcW w:w="5580" w:type="dxa"/>
          </w:tcPr>
          <w:p w14:paraId="1C6C2232" w14:textId="77777777" w:rsidR="00F121D3" w:rsidRPr="009630E9" w:rsidRDefault="00F121D3" w:rsidP="00F30711">
            <w:pPr>
              <w:rPr>
                <w:rFonts w:cstheme="minorHAnsi"/>
                <w:sz w:val="20"/>
                <w:szCs w:val="20"/>
              </w:rPr>
            </w:pPr>
          </w:p>
        </w:tc>
      </w:tr>
      <w:tr w:rsidR="00F121D3" w:rsidRPr="009630E9" w14:paraId="469B3E72" w14:textId="77777777" w:rsidTr="00603E3B">
        <w:trPr>
          <w:trHeight w:val="1206"/>
        </w:trPr>
        <w:tc>
          <w:tcPr>
            <w:tcW w:w="2789" w:type="dxa"/>
            <w:vMerge/>
          </w:tcPr>
          <w:p w14:paraId="75689CBF" w14:textId="77777777" w:rsidR="00F121D3" w:rsidRPr="009630E9" w:rsidRDefault="00F121D3" w:rsidP="00F30711">
            <w:pPr>
              <w:rPr>
                <w:rFonts w:cstheme="minorHAnsi"/>
                <w:sz w:val="20"/>
                <w:szCs w:val="20"/>
              </w:rPr>
            </w:pPr>
          </w:p>
        </w:tc>
        <w:tc>
          <w:tcPr>
            <w:tcW w:w="2789" w:type="dxa"/>
            <w:vMerge/>
          </w:tcPr>
          <w:p w14:paraId="4952424C" w14:textId="77777777" w:rsidR="00F121D3" w:rsidRPr="009630E9" w:rsidRDefault="00F121D3" w:rsidP="00F121D3">
            <w:pPr>
              <w:pStyle w:val="ListParagraph"/>
              <w:numPr>
                <w:ilvl w:val="0"/>
                <w:numId w:val="6"/>
              </w:numPr>
              <w:rPr>
                <w:rFonts w:cstheme="minorHAnsi"/>
                <w:sz w:val="20"/>
                <w:szCs w:val="20"/>
                <w:lang w:val="en-GB"/>
              </w:rPr>
            </w:pPr>
          </w:p>
        </w:tc>
        <w:tc>
          <w:tcPr>
            <w:tcW w:w="2790" w:type="dxa"/>
            <w:vMerge/>
          </w:tcPr>
          <w:p w14:paraId="73C641A3" w14:textId="77777777" w:rsidR="00F121D3" w:rsidRPr="009630E9" w:rsidRDefault="00F121D3" w:rsidP="00F30711">
            <w:pPr>
              <w:pStyle w:val="ListParagraph"/>
              <w:numPr>
                <w:ilvl w:val="0"/>
                <w:numId w:val="2"/>
              </w:numPr>
              <w:rPr>
                <w:rFonts w:cstheme="minorHAnsi"/>
                <w:sz w:val="20"/>
                <w:szCs w:val="20"/>
                <w:lang w:val="en-GB"/>
              </w:rPr>
            </w:pPr>
          </w:p>
        </w:tc>
        <w:tc>
          <w:tcPr>
            <w:tcW w:w="5580" w:type="dxa"/>
          </w:tcPr>
          <w:p w14:paraId="17D0F6DD" w14:textId="77777777" w:rsidR="00F121D3" w:rsidRPr="009630E9" w:rsidRDefault="00F121D3" w:rsidP="00F30711">
            <w:pPr>
              <w:rPr>
                <w:rFonts w:cstheme="minorHAnsi"/>
                <w:sz w:val="20"/>
                <w:szCs w:val="20"/>
              </w:rPr>
            </w:pPr>
          </w:p>
        </w:tc>
      </w:tr>
      <w:tr w:rsidR="00AA445F" w:rsidRPr="009630E9" w14:paraId="26417610" w14:textId="77777777" w:rsidTr="00AA445F">
        <w:trPr>
          <w:trHeight w:val="1074"/>
        </w:trPr>
        <w:tc>
          <w:tcPr>
            <w:tcW w:w="2789" w:type="dxa"/>
            <w:vMerge w:val="restart"/>
          </w:tcPr>
          <w:p w14:paraId="6CF07163" w14:textId="7F9AF85C" w:rsidR="00AA445F" w:rsidRPr="009630E9" w:rsidRDefault="00AA445F" w:rsidP="00F30711">
            <w:pPr>
              <w:rPr>
                <w:rFonts w:cstheme="minorHAnsi"/>
                <w:sz w:val="20"/>
                <w:szCs w:val="20"/>
              </w:rPr>
            </w:pPr>
            <w:r w:rsidRPr="009630E9">
              <w:rPr>
                <w:rFonts w:cstheme="minorHAnsi"/>
                <w:sz w:val="20"/>
                <w:szCs w:val="20"/>
              </w:rPr>
              <w:t>3. Can implement engineering tasks and evaluate the effectiveness of engineering solutions.</w:t>
            </w:r>
          </w:p>
        </w:tc>
        <w:tc>
          <w:tcPr>
            <w:tcW w:w="2789" w:type="dxa"/>
            <w:vMerge w:val="restart"/>
          </w:tcPr>
          <w:p w14:paraId="0B3B68BD" w14:textId="754D5E00" w:rsidR="00AA445F" w:rsidRPr="009630E9" w:rsidRDefault="00AA445F" w:rsidP="006A36CD">
            <w:pPr>
              <w:pStyle w:val="ListParagraph"/>
              <w:numPr>
                <w:ilvl w:val="0"/>
                <w:numId w:val="7"/>
              </w:numPr>
              <w:rPr>
                <w:rFonts w:eastAsia="Calibri" w:cstheme="minorHAnsi"/>
                <w:sz w:val="20"/>
                <w:szCs w:val="20"/>
              </w:rPr>
            </w:pPr>
            <w:r w:rsidRPr="009630E9">
              <w:rPr>
                <w:rFonts w:eastAsia="Calibri" w:cstheme="minorHAnsi"/>
                <w:sz w:val="20"/>
                <w:szCs w:val="20"/>
              </w:rPr>
              <w:t>Ensuring that the application of the design results in the appropriate practical outcome</w:t>
            </w:r>
            <w:r w:rsidR="00BD717B">
              <w:rPr>
                <w:rFonts w:eastAsia="Calibri" w:cstheme="minorHAnsi"/>
                <w:sz w:val="20"/>
                <w:szCs w:val="20"/>
              </w:rPr>
              <w:t>.</w:t>
            </w:r>
          </w:p>
          <w:p w14:paraId="012DE1B2" w14:textId="341C200F" w:rsidR="00AA445F" w:rsidRPr="009630E9" w:rsidRDefault="00AA445F" w:rsidP="006A36CD">
            <w:pPr>
              <w:pStyle w:val="ListParagraph"/>
              <w:numPr>
                <w:ilvl w:val="0"/>
                <w:numId w:val="7"/>
              </w:numPr>
              <w:rPr>
                <w:rFonts w:eastAsia="Calibri" w:cstheme="minorHAnsi"/>
                <w:sz w:val="20"/>
                <w:szCs w:val="20"/>
              </w:rPr>
            </w:pPr>
            <w:r w:rsidRPr="009630E9">
              <w:rPr>
                <w:rFonts w:eastAsia="Calibri" w:cstheme="minorHAnsi"/>
                <w:sz w:val="20"/>
                <w:szCs w:val="20"/>
              </w:rPr>
              <w:lastRenderedPageBreak/>
              <w:t>Implementing design solutions, taking account of critical constraints, including due concern for safety, sustainability and disposal or decommissioning</w:t>
            </w:r>
            <w:r w:rsidR="00BD717B">
              <w:rPr>
                <w:rFonts w:eastAsia="Calibri" w:cstheme="minorHAnsi"/>
                <w:sz w:val="20"/>
                <w:szCs w:val="20"/>
              </w:rPr>
              <w:t>.</w:t>
            </w:r>
            <w:r w:rsidRPr="009630E9">
              <w:rPr>
                <w:rFonts w:eastAsia="Calibri" w:cstheme="minorHAnsi"/>
                <w:sz w:val="20"/>
                <w:szCs w:val="20"/>
              </w:rPr>
              <w:t xml:space="preserve"> </w:t>
            </w:r>
          </w:p>
          <w:p w14:paraId="583824A2" w14:textId="3606B53E" w:rsidR="00AA445F" w:rsidRPr="009630E9" w:rsidRDefault="00AA445F" w:rsidP="006A36CD">
            <w:pPr>
              <w:pStyle w:val="ListParagraph"/>
              <w:numPr>
                <w:ilvl w:val="0"/>
                <w:numId w:val="7"/>
              </w:numPr>
              <w:rPr>
                <w:rFonts w:eastAsia="Calibri" w:cstheme="minorHAnsi"/>
                <w:sz w:val="20"/>
                <w:szCs w:val="20"/>
              </w:rPr>
            </w:pPr>
            <w:r w:rsidRPr="009630E9">
              <w:rPr>
                <w:rFonts w:eastAsia="Calibri" w:cstheme="minorHAnsi"/>
                <w:sz w:val="20"/>
                <w:szCs w:val="20"/>
              </w:rPr>
              <w:t>Identifying and implementing lessons learned</w:t>
            </w:r>
            <w:r w:rsidR="00BD717B">
              <w:rPr>
                <w:rFonts w:eastAsia="Calibri" w:cstheme="minorHAnsi"/>
                <w:sz w:val="20"/>
                <w:szCs w:val="20"/>
              </w:rPr>
              <w:t>.</w:t>
            </w:r>
          </w:p>
          <w:p w14:paraId="7CE232D1" w14:textId="3A63E48A" w:rsidR="00AA445F" w:rsidRPr="009630E9" w:rsidRDefault="00AA445F" w:rsidP="006A36CD">
            <w:pPr>
              <w:pStyle w:val="ListParagraph"/>
              <w:numPr>
                <w:ilvl w:val="0"/>
                <w:numId w:val="7"/>
              </w:numPr>
              <w:rPr>
                <w:rFonts w:eastAsia="Calibri" w:cstheme="minorHAnsi"/>
                <w:sz w:val="20"/>
                <w:szCs w:val="20"/>
              </w:rPr>
            </w:pPr>
            <w:r w:rsidRPr="009630E9">
              <w:rPr>
                <w:rFonts w:eastAsia="Calibri" w:cstheme="minorHAnsi"/>
                <w:sz w:val="20"/>
                <w:szCs w:val="20"/>
              </w:rPr>
              <w:t>Evaluating existing designs or processes and identifying faults or potential improvements including risk, safety, and life cycle considerations</w:t>
            </w:r>
            <w:r w:rsidR="00BD717B">
              <w:rPr>
                <w:rFonts w:eastAsia="Calibri" w:cstheme="minorHAnsi"/>
                <w:sz w:val="20"/>
                <w:szCs w:val="20"/>
              </w:rPr>
              <w:t>.</w:t>
            </w:r>
          </w:p>
          <w:p w14:paraId="0CC46AAC" w14:textId="77777777" w:rsidR="00AA445F" w:rsidRPr="009630E9" w:rsidRDefault="00AA445F" w:rsidP="006A36CD">
            <w:pPr>
              <w:pStyle w:val="ListParagraph"/>
              <w:numPr>
                <w:ilvl w:val="0"/>
                <w:numId w:val="7"/>
              </w:numPr>
              <w:rPr>
                <w:rFonts w:eastAsia="Calibri" w:cstheme="minorHAnsi"/>
                <w:sz w:val="20"/>
                <w:szCs w:val="20"/>
              </w:rPr>
            </w:pPr>
            <w:r w:rsidRPr="009630E9">
              <w:rPr>
                <w:rFonts w:eastAsia="Calibri" w:cstheme="minorHAnsi"/>
                <w:sz w:val="20"/>
                <w:szCs w:val="20"/>
              </w:rPr>
              <w:t>Actively learning from feedback on results to improve future design solutions and build best practice.</w:t>
            </w:r>
          </w:p>
          <w:p w14:paraId="5F3AC51F" w14:textId="77777777" w:rsidR="00AA445F" w:rsidRPr="009630E9" w:rsidRDefault="00AA445F" w:rsidP="00F30711">
            <w:pPr>
              <w:rPr>
                <w:rFonts w:cstheme="minorHAnsi"/>
                <w:sz w:val="20"/>
                <w:szCs w:val="20"/>
              </w:rPr>
            </w:pPr>
          </w:p>
        </w:tc>
        <w:tc>
          <w:tcPr>
            <w:tcW w:w="2790" w:type="dxa"/>
            <w:vMerge w:val="restart"/>
          </w:tcPr>
          <w:p w14:paraId="6CA90E4D" w14:textId="77777777" w:rsidR="00AA445F" w:rsidRPr="009630E9" w:rsidRDefault="00AA445F" w:rsidP="006A36CD">
            <w:pPr>
              <w:pStyle w:val="ListParagraph"/>
              <w:ind w:left="360"/>
              <w:rPr>
                <w:rFonts w:cstheme="minorHAnsi"/>
                <w:sz w:val="20"/>
                <w:szCs w:val="20"/>
                <w:lang w:val="en-GB"/>
              </w:rPr>
            </w:pPr>
          </w:p>
        </w:tc>
        <w:tc>
          <w:tcPr>
            <w:tcW w:w="5580" w:type="dxa"/>
          </w:tcPr>
          <w:p w14:paraId="2C968A39" w14:textId="77777777" w:rsidR="00AA445F" w:rsidRPr="009630E9" w:rsidRDefault="00AA445F" w:rsidP="00F30711">
            <w:pPr>
              <w:rPr>
                <w:rFonts w:cstheme="minorHAnsi"/>
                <w:sz w:val="20"/>
                <w:szCs w:val="20"/>
              </w:rPr>
            </w:pPr>
          </w:p>
        </w:tc>
      </w:tr>
      <w:tr w:rsidR="00AA445F" w:rsidRPr="009630E9" w14:paraId="7056CA1A" w14:textId="77777777" w:rsidTr="00F30711">
        <w:trPr>
          <w:trHeight w:val="1074"/>
        </w:trPr>
        <w:tc>
          <w:tcPr>
            <w:tcW w:w="2789" w:type="dxa"/>
            <w:vMerge/>
          </w:tcPr>
          <w:p w14:paraId="53C638C2" w14:textId="77777777" w:rsidR="00AA445F" w:rsidRPr="009630E9" w:rsidRDefault="00AA445F" w:rsidP="00F30711">
            <w:pPr>
              <w:rPr>
                <w:rFonts w:cstheme="minorHAnsi"/>
                <w:sz w:val="20"/>
                <w:szCs w:val="20"/>
              </w:rPr>
            </w:pPr>
          </w:p>
        </w:tc>
        <w:tc>
          <w:tcPr>
            <w:tcW w:w="2789" w:type="dxa"/>
            <w:vMerge/>
          </w:tcPr>
          <w:p w14:paraId="767C5087" w14:textId="77777777" w:rsidR="00AA445F" w:rsidRPr="009630E9" w:rsidRDefault="00AA445F" w:rsidP="006A36CD">
            <w:pPr>
              <w:pStyle w:val="ListParagraph"/>
              <w:numPr>
                <w:ilvl w:val="0"/>
                <w:numId w:val="7"/>
              </w:numPr>
              <w:rPr>
                <w:rFonts w:eastAsia="Calibri" w:cstheme="minorHAnsi"/>
                <w:sz w:val="20"/>
                <w:szCs w:val="20"/>
              </w:rPr>
            </w:pPr>
          </w:p>
        </w:tc>
        <w:tc>
          <w:tcPr>
            <w:tcW w:w="2790" w:type="dxa"/>
            <w:vMerge/>
          </w:tcPr>
          <w:p w14:paraId="1A2A3405" w14:textId="77777777" w:rsidR="00AA445F" w:rsidRPr="009630E9" w:rsidRDefault="00AA445F" w:rsidP="006A36CD">
            <w:pPr>
              <w:pStyle w:val="ListParagraph"/>
              <w:ind w:left="360"/>
              <w:rPr>
                <w:rFonts w:cstheme="minorHAnsi"/>
                <w:sz w:val="20"/>
                <w:szCs w:val="20"/>
                <w:lang w:val="en-GB"/>
              </w:rPr>
            </w:pPr>
          </w:p>
        </w:tc>
        <w:tc>
          <w:tcPr>
            <w:tcW w:w="5580" w:type="dxa"/>
          </w:tcPr>
          <w:p w14:paraId="601A69B9" w14:textId="77777777" w:rsidR="00AA445F" w:rsidRPr="009630E9" w:rsidRDefault="00AA445F" w:rsidP="00F30711">
            <w:pPr>
              <w:rPr>
                <w:rFonts w:cstheme="minorHAnsi"/>
                <w:sz w:val="20"/>
                <w:szCs w:val="20"/>
              </w:rPr>
            </w:pPr>
          </w:p>
        </w:tc>
      </w:tr>
      <w:tr w:rsidR="00AA445F" w:rsidRPr="009630E9" w14:paraId="5C8C3482" w14:textId="77777777" w:rsidTr="00F30711">
        <w:trPr>
          <w:trHeight w:val="1074"/>
        </w:trPr>
        <w:tc>
          <w:tcPr>
            <w:tcW w:w="2789" w:type="dxa"/>
            <w:vMerge/>
          </w:tcPr>
          <w:p w14:paraId="4C9436DD" w14:textId="77777777" w:rsidR="00AA445F" w:rsidRPr="009630E9" w:rsidRDefault="00AA445F" w:rsidP="00F30711">
            <w:pPr>
              <w:rPr>
                <w:rFonts w:cstheme="minorHAnsi"/>
                <w:sz w:val="20"/>
                <w:szCs w:val="20"/>
              </w:rPr>
            </w:pPr>
          </w:p>
        </w:tc>
        <w:tc>
          <w:tcPr>
            <w:tcW w:w="2789" w:type="dxa"/>
            <w:vMerge/>
          </w:tcPr>
          <w:p w14:paraId="6D099A05" w14:textId="77777777" w:rsidR="00AA445F" w:rsidRPr="009630E9" w:rsidRDefault="00AA445F" w:rsidP="006A36CD">
            <w:pPr>
              <w:pStyle w:val="ListParagraph"/>
              <w:numPr>
                <w:ilvl w:val="0"/>
                <w:numId w:val="7"/>
              </w:numPr>
              <w:rPr>
                <w:rFonts w:eastAsia="Calibri" w:cstheme="minorHAnsi"/>
                <w:sz w:val="20"/>
                <w:szCs w:val="20"/>
              </w:rPr>
            </w:pPr>
          </w:p>
        </w:tc>
        <w:tc>
          <w:tcPr>
            <w:tcW w:w="2790" w:type="dxa"/>
            <w:vMerge/>
          </w:tcPr>
          <w:p w14:paraId="24669493" w14:textId="77777777" w:rsidR="00AA445F" w:rsidRPr="009630E9" w:rsidRDefault="00AA445F" w:rsidP="006A36CD">
            <w:pPr>
              <w:pStyle w:val="ListParagraph"/>
              <w:ind w:left="360"/>
              <w:rPr>
                <w:rFonts w:cstheme="minorHAnsi"/>
                <w:sz w:val="20"/>
                <w:szCs w:val="20"/>
                <w:lang w:val="en-GB"/>
              </w:rPr>
            </w:pPr>
          </w:p>
        </w:tc>
        <w:tc>
          <w:tcPr>
            <w:tcW w:w="5580" w:type="dxa"/>
          </w:tcPr>
          <w:p w14:paraId="0E5E8E77" w14:textId="77777777" w:rsidR="00AA445F" w:rsidRPr="009630E9" w:rsidRDefault="00AA445F" w:rsidP="00F30711">
            <w:pPr>
              <w:rPr>
                <w:rFonts w:cstheme="minorHAnsi"/>
                <w:sz w:val="20"/>
                <w:szCs w:val="20"/>
              </w:rPr>
            </w:pPr>
          </w:p>
        </w:tc>
      </w:tr>
      <w:tr w:rsidR="00AA445F" w:rsidRPr="009630E9" w14:paraId="11E55C59" w14:textId="77777777" w:rsidTr="00F30711">
        <w:trPr>
          <w:trHeight w:val="1074"/>
        </w:trPr>
        <w:tc>
          <w:tcPr>
            <w:tcW w:w="2789" w:type="dxa"/>
            <w:vMerge/>
          </w:tcPr>
          <w:p w14:paraId="09C751CC" w14:textId="77777777" w:rsidR="00AA445F" w:rsidRPr="009630E9" w:rsidRDefault="00AA445F" w:rsidP="00F30711">
            <w:pPr>
              <w:rPr>
                <w:rFonts w:cstheme="minorHAnsi"/>
                <w:sz w:val="20"/>
                <w:szCs w:val="20"/>
              </w:rPr>
            </w:pPr>
          </w:p>
        </w:tc>
        <w:tc>
          <w:tcPr>
            <w:tcW w:w="2789" w:type="dxa"/>
            <w:vMerge/>
          </w:tcPr>
          <w:p w14:paraId="3E99A82C" w14:textId="77777777" w:rsidR="00AA445F" w:rsidRPr="009630E9" w:rsidRDefault="00AA445F" w:rsidP="006A36CD">
            <w:pPr>
              <w:pStyle w:val="ListParagraph"/>
              <w:numPr>
                <w:ilvl w:val="0"/>
                <w:numId w:val="7"/>
              </w:numPr>
              <w:rPr>
                <w:rFonts w:eastAsia="Calibri" w:cstheme="minorHAnsi"/>
                <w:sz w:val="20"/>
                <w:szCs w:val="20"/>
              </w:rPr>
            </w:pPr>
          </w:p>
        </w:tc>
        <w:tc>
          <w:tcPr>
            <w:tcW w:w="2790" w:type="dxa"/>
            <w:vMerge/>
          </w:tcPr>
          <w:p w14:paraId="27D56824" w14:textId="77777777" w:rsidR="00AA445F" w:rsidRPr="009630E9" w:rsidRDefault="00AA445F" w:rsidP="006A36CD">
            <w:pPr>
              <w:pStyle w:val="ListParagraph"/>
              <w:ind w:left="360"/>
              <w:rPr>
                <w:rFonts w:cstheme="minorHAnsi"/>
                <w:sz w:val="20"/>
                <w:szCs w:val="20"/>
                <w:lang w:val="en-GB"/>
              </w:rPr>
            </w:pPr>
          </w:p>
        </w:tc>
        <w:tc>
          <w:tcPr>
            <w:tcW w:w="5580" w:type="dxa"/>
          </w:tcPr>
          <w:p w14:paraId="410903D8" w14:textId="77777777" w:rsidR="00AA445F" w:rsidRPr="009630E9" w:rsidRDefault="00AA445F" w:rsidP="00F30711">
            <w:pPr>
              <w:rPr>
                <w:rFonts w:cstheme="minorHAnsi"/>
                <w:sz w:val="20"/>
                <w:szCs w:val="20"/>
              </w:rPr>
            </w:pPr>
          </w:p>
        </w:tc>
      </w:tr>
      <w:tr w:rsidR="00AA445F" w:rsidRPr="009630E9" w14:paraId="0117DEDE" w14:textId="77777777" w:rsidTr="00F30711">
        <w:trPr>
          <w:trHeight w:val="1074"/>
        </w:trPr>
        <w:tc>
          <w:tcPr>
            <w:tcW w:w="2789" w:type="dxa"/>
            <w:vMerge/>
          </w:tcPr>
          <w:p w14:paraId="271484DF" w14:textId="77777777" w:rsidR="00AA445F" w:rsidRPr="009630E9" w:rsidRDefault="00AA445F" w:rsidP="00F30711">
            <w:pPr>
              <w:rPr>
                <w:rFonts w:cstheme="minorHAnsi"/>
                <w:sz w:val="20"/>
                <w:szCs w:val="20"/>
              </w:rPr>
            </w:pPr>
          </w:p>
        </w:tc>
        <w:tc>
          <w:tcPr>
            <w:tcW w:w="2789" w:type="dxa"/>
            <w:vMerge/>
          </w:tcPr>
          <w:p w14:paraId="593A1DE0" w14:textId="77777777" w:rsidR="00AA445F" w:rsidRPr="009630E9" w:rsidRDefault="00AA445F" w:rsidP="006A36CD">
            <w:pPr>
              <w:pStyle w:val="ListParagraph"/>
              <w:numPr>
                <w:ilvl w:val="0"/>
                <w:numId w:val="7"/>
              </w:numPr>
              <w:rPr>
                <w:rFonts w:eastAsia="Calibri" w:cstheme="minorHAnsi"/>
                <w:sz w:val="20"/>
                <w:szCs w:val="20"/>
              </w:rPr>
            </w:pPr>
          </w:p>
        </w:tc>
        <w:tc>
          <w:tcPr>
            <w:tcW w:w="2790" w:type="dxa"/>
            <w:vMerge/>
          </w:tcPr>
          <w:p w14:paraId="2599036D" w14:textId="77777777" w:rsidR="00AA445F" w:rsidRPr="009630E9" w:rsidRDefault="00AA445F" w:rsidP="006A36CD">
            <w:pPr>
              <w:pStyle w:val="ListParagraph"/>
              <w:ind w:left="360"/>
              <w:rPr>
                <w:rFonts w:cstheme="minorHAnsi"/>
                <w:sz w:val="20"/>
                <w:szCs w:val="20"/>
                <w:lang w:val="en-GB"/>
              </w:rPr>
            </w:pPr>
          </w:p>
        </w:tc>
        <w:tc>
          <w:tcPr>
            <w:tcW w:w="5580" w:type="dxa"/>
          </w:tcPr>
          <w:p w14:paraId="7A253965" w14:textId="77777777" w:rsidR="00AA445F" w:rsidRPr="009630E9" w:rsidRDefault="00AA445F" w:rsidP="00F30711">
            <w:pPr>
              <w:rPr>
                <w:rFonts w:cstheme="minorHAnsi"/>
                <w:sz w:val="20"/>
                <w:szCs w:val="20"/>
              </w:rPr>
            </w:pPr>
          </w:p>
        </w:tc>
      </w:tr>
    </w:tbl>
    <w:p w14:paraId="05C14151" w14:textId="4DE10819" w:rsidR="009630E9" w:rsidRDefault="009630E9">
      <w:pPr>
        <w:rPr>
          <w:rFonts w:cstheme="minorHAnsi"/>
          <w:sz w:val="20"/>
          <w:szCs w:val="20"/>
        </w:rPr>
      </w:pPr>
    </w:p>
    <w:p w14:paraId="4D0080D8" w14:textId="77777777" w:rsidR="009630E9" w:rsidRDefault="009630E9">
      <w:pPr>
        <w:rPr>
          <w:rFonts w:cstheme="minorHAnsi"/>
          <w:sz w:val="20"/>
          <w:szCs w:val="20"/>
        </w:rPr>
      </w:pPr>
      <w:r>
        <w:rPr>
          <w:rFonts w:cstheme="minorHAnsi"/>
          <w:sz w:val="20"/>
          <w:szCs w:val="20"/>
        </w:rPr>
        <w:br w:type="page"/>
      </w:r>
    </w:p>
    <w:p w14:paraId="34B2E3FC" w14:textId="77777777" w:rsidR="00032677" w:rsidRPr="009630E9" w:rsidRDefault="0003267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2E7D70" w:rsidRPr="009630E9" w14:paraId="6BEAC6A9" w14:textId="77777777" w:rsidTr="00F30711">
        <w:tc>
          <w:tcPr>
            <w:tcW w:w="13948" w:type="dxa"/>
            <w:gridSpan w:val="4"/>
          </w:tcPr>
          <w:p w14:paraId="385FB4E8" w14:textId="77777777" w:rsidR="008A6389" w:rsidRPr="009630E9" w:rsidRDefault="008A6389" w:rsidP="008A6389">
            <w:pPr>
              <w:pStyle w:val="ListParagraph"/>
              <w:numPr>
                <w:ilvl w:val="0"/>
                <w:numId w:val="1"/>
              </w:numPr>
              <w:rPr>
                <w:rFonts w:cstheme="minorHAnsi"/>
                <w:b/>
                <w:bCs/>
                <w:sz w:val="20"/>
                <w:szCs w:val="20"/>
                <w:lang w:val="en-GB"/>
              </w:rPr>
            </w:pPr>
            <w:r w:rsidRPr="009630E9">
              <w:rPr>
                <w:rFonts w:cstheme="minorHAnsi"/>
                <w:b/>
                <w:bCs/>
                <w:sz w:val="20"/>
                <w:szCs w:val="20"/>
                <w:lang w:val="en-GB"/>
              </w:rPr>
              <w:t>Responsibility, management, and leadership:</w:t>
            </w:r>
          </w:p>
          <w:p w14:paraId="77900A5F" w14:textId="4AAC0245" w:rsidR="002E7D70" w:rsidRPr="009630E9" w:rsidRDefault="008A6389" w:rsidP="008A6389">
            <w:pPr>
              <w:rPr>
                <w:rFonts w:cstheme="minorHAnsi"/>
                <w:sz w:val="20"/>
                <w:szCs w:val="20"/>
              </w:rPr>
            </w:pPr>
            <w:r w:rsidRPr="009630E9">
              <w:rPr>
                <w:rFonts w:cstheme="minorHAnsi"/>
                <w:b/>
                <w:bCs/>
                <w:sz w:val="20"/>
                <w:szCs w:val="20"/>
              </w:rPr>
              <w:t>Chartered Engineers shall demonstrate technical and commercial leadership.</w:t>
            </w:r>
          </w:p>
        </w:tc>
      </w:tr>
      <w:tr w:rsidR="002E7D70" w:rsidRPr="009630E9" w14:paraId="6EEE7E78" w14:textId="77777777" w:rsidTr="00F30711">
        <w:tc>
          <w:tcPr>
            <w:tcW w:w="13948" w:type="dxa"/>
            <w:gridSpan w:val="4"/>
          </w:tcPr>
          <w:p w14:paraId="28D42DD1" w14:textId="712F3492" w:rsidR="002E7D70" w:rsidRPr="009630E9" w:rsidRDefault="00F40C6D" w:rsidP="00F30711">
            <w:pPr>
              <w:pStyle w:val="ListParagraph"/>
              <w:ind w:left="0"/>
              <w:rPr>
                <w:rFonts w:cstheme="minorHAnsi"/>
                <w:b/>
                <w:bCs/>
                <w:sz w:val="20"/>
                <w:szCs w:val="20"/>
                <w:lang w:val="en-GB"/>
              </w:rPr>
            </w:pPr>
            <w:r w:rsidRPr="009630E9">
              <w:rPr>
                <w:rFonts w:cstheme="minorHAnsi"/>
                <w:sz w:val="20"/>
                <w:szCs w:val="20"/>
              </w:rPr>
              <w:t>This competence is about the ability to plan the applicant’s own work and manage or specify the work of others effectively, efficiently, and in a way which provides leadership at an appropriate level, whether technical or commercial. Leadership is not necessarily about having a formal line management role. In matrix management and other types of organisational structure, where Chartered Engineers are working within complex and varied working relationships, they will provide leadership to achieve objectives. This competence is also about the ability to consider and identify improvements to quality.</w:t>
            </w:r>
          </w:p>
        </w:tc>
      </w:tr>
      <w:tr w:rsidR="002E7D70" w:rsidRPr="009630E9" w14:paraId="7FEF7AB8" w14:textId="77777777" w:rsidTr="00F30711">
        <w:trPr>
          <w:trHeight w:val="730"/>
        </w:trPr>
        <w:tc>
          <w:tcPr>
            <w:tcW w:w="2789" w:type="dxa"/>
          </w:tcPr>
          <w:p w14:paraId="4E76AFBD" w14:textId="77777777" w:rsidR="002E7D70" w:rsidRPr="009630E9" w:rsidRDefault="002E7D70" w:rsidP="00F30711">
            <w:pPr>
              <w:rPr>
                <w:rFonts w:cstheme="minorHAnsi"/>
                <w:sz w:val="20"/>
                <w:szCs w:val="20"/>
              </w:rPr>
            </w:pPr>
            <w:r w:rsidRPr="009630E9">
              <w:rPr>
                <w:rFonts w:cstheme="minorHAnsi"/>
                <w:sz w:val="20"/>
                <w:szCs w:val="20"/>
              </w:rPr>
              <w:t>Sub competence</w:t>
            </w:r>
          </w:p>
        </w:tc>
        <w:tc>
          <w:tcPr>
            <w:tcW w:w="2789" w:type="dxa"/>
          </w:tcPr>
          <w:p w14:paraId="3A40C019" w14:textId="77777777" w:rsidR="002E7D70" w:rsidRPr="009630E9" w:rsidRDefault="002E7D70" w:rsidP="00F30711">
            <w:pPr>
              <w:rPr>
                <w:rFonts w:cstheme="minorHAnsi"/>
                <w:sz w:val="20"/>
                <w:szCs w:val="20"/>
              </w:rPr>
            </w:pPr>
            <w:r w:rsidRPr="009630E9">
              <w:rPr>
                <w:rFonts w:cstheme="minorHAnsi"/>
                <w:sz w:val="20"/>
                <w:szCs w:val="20"/>
              </w:rPr>
              <w:t>Examples from UKSPEC 4</w:t>
            </w:r>
            <w:r w:rsidRPr="009630E9">
              <w:rPr>
                <w:rFonts w:cstheme="minorHAnsi"/>
                <w:sz w:val="20"/>
                <w:szCs w:val="20"/>
                <w:vertAlign w:val="superscript"/>
              </w:rPr>
              <w:t>th</w:t>
            </w:r>
            <w:r w:rsidRPr="009630E9">
              <w:rPr>
                <w:rFonts w:cstheme="minorHAnsi"/>
                <w:sz w:val="20"/>
                <w:szCs w:val="20"/>
              </w:rPr>
              <w:t xml:space="preserve"> edition</w:t>
            </w:r>
            <w:r w:rsidRPr="009630E9">
              <w:rPr>
                <w:rStyle w:val="FootnoteReference"/>
                <w:rFonts w:cstheme="minorHAnsi"/>
                <w:sz w:val="20"/>
                <w:szCs w:val="20"/>
              </w:rPr>
              <w:footnoteReference w:id="5"/>
            </w:r>
          </w:p>
        </w:tc>
        <w:tc>
          <w:tcPr>
            <w:tcW w:w="2790" w:type="dxa"/>
          </w:tcPr>
          <w:p w14:paraId="61166223" w14:textId="77777777" w:rsidR="002E7D70" w:rsidRPr="009630E9" w:rsidRDefault="002E7D70" w:rsidP="00F30711">
            <w:pPr>
              <w:rPr>
                <w:rFonts w:cstheme="minorHAnsi"/>
                <w:sz w:val="20"/>
                <w:szCs w:val="20"/>
              </w:rPr>
            </w:pPr>
            <w:r w:rsidRPr="009630E9">
              <w:rPr>
                <w:rFonts w:cstheme="minorHAnsi"/>
                <w:sz w:val="20"/>
                <w:szCs w:val="20"/>
              </w:rPr>
              <w:t>What this means to me in my role/specialism/career</w:t>
            </w:r>
            <w:r w:rsidRPr="009630E9">
              <w:rPr>
                <w:rStyle w:val="FootnoteReference"/>
                <w:rFonts w:cstheme="minorHAnsi"/>
                <w:sz w:val="20"/>
                <w:szCs w:val="20"/>
              </w:rPr>
              <w:footnoteReference w:id="6"/>
            </w:r>
          </w:p>
        </w:tc>
        <w:tc>
          <w:tcPr>
            <w:tcW w:w="5580" w:type="dxa"/>
          </w:tcPr>
          <w:p w14:paraId="32BFB780" w14:textId="77777777" w:rsidR="002E7D70" w:rsidRPr="009630E9" w:rsidRDefault="002E7D70" w:rsidP="00F30711">
            <w:pPr>
              <w:rPr>
                <w:rFonts w:cstheme="minorHAnsi"/>
                <w:sz w:val="20"/>
                <w:szCs w:val="20"/>
              </w:rPr>
            </w:pPr>
            <w:r w:rsidRPr="009630E9">
              <w:rPr>
                <w:rFonts w:cstheme="minorHAnsi"/>
                <w:sz w:val="20"/>
                <w:szCs w:val="20"/>
              </w:rPr>
              <w:t>Examples of how I have done this</w:t>
            </w:r>
          </w:p>
        </w:tc>
      </w:tr>
      <w:tr w:rsidR="002E7D70" w:rsidRPr="009630E9" w14:paraId="22BAC2CF" w14:textId="77777777" w:rsidTr="00F30711">
        <w:trPr>
          <w:trHeight w:val="720"/>
        </w:trPr>
        <w:tc>
          <w:tcPr>
            <w:tcW w:w="2789" w:type="dxa"/>
            <w:vMerge w:val="restart"/>
          </w:tcPr>
          <w:p w14:paraId="2143E127" w14:textId="337032E0" w:rsidR="002E7D70" w:rsidRPr="009630E9" w:rsidRDefault="00647FEC" w:rsidP="00F30711">
            <w:pPr>
              <w:rPr>
                <w:rFonts w:cstheme="minorHAnsi"/>
                <w:sz w:val="20"/>
                <w:szCs w:val="20"/>
              </w:rPr>
            </w:pPr>
            <w:r w:rsidRPr="009630E9">
              <w:rPr>
                <w:rFonts w:cstheme="minorHAnsi"/>
                <w:sz w:val="20"/>
                <w:szCs w:val="20"/>
              </w:rPr>
              <w:t>1. Plan the work and resources needed to enable effective implementation of a significant engineering task or project</w:t>
            </w:r>
          </w:p>
        </w:tc>
        <w:tc>
          <w:tcPr>
            <w:tcW w:w="2789" w:type="dxa"/>
            <w:vMerge w:val="restart"/>
          </w:tcPr>
          <w:p w14:paraId="4A5722A3" w14:textId="254353E2"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Preparing budgets and associated work programmes for projects or tasks</w:t>
            </w:r>
            <w:r w:rsidR="00BD717B">
              <w:rPr>
                <w:rFonts w:cstheme="minorHAnsi"/>
                <w:sz w:val="20"/>
                <w:szCs w:val="20"/>
                <w:lang w:val="en-GB"/>
              </w:rPr>
              <w:t>.</w:t>
            </w:r>
          </w:p>
          <w:p w14:paraId="0BD89957" w14:textId="4661B991"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Systematically reviewing the factors affecting the project implementation including safety, sustainability and disposal or decommissioning considerations</w:t>
            </w:r>
            <w:r w:rsidR="00BD717B">
              <w:rPr>
                <w:rFonts w:cstheme="minorHAnsi"/>
                <w:sz w:val="20"/>
                <w:szCs w:val="20"/>
                <w:lang w:val="en-GB"/>
              </w:rPr>
              <w:t>.</w:t>
            </w:r>
          </w:p>
          <w:p w14:paraId="0F7F5515" w14:textId="2E18B822"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Carrying out a task or project risk assessment and identifying mitigation measures</w:t>
            </w:r>
            <w:r w:rsidR="00BD717B">
              <w:rPr>
                <w:rFonts w:cstheme="minorHAnsi"/>
                <w:sz w:val="20"/>
                <w:szCs w:val="20"/>
                <w:lang w:val="en-GB"/>
              </w:rPr>
              <w:t>.</w:t>
            </w:r>
          </w:p>
          <w:p w14:paraId="22EFBC21" w14:textId="77777777"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Leading on preparing and agreeing implementation plans and method statements.</w:t>
            </w:r>
          </w:p>
          <w:p w14:paraId="62110BFD" w14:textId="055CBCA2"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 xml:space="preserve">Negotiating and agreeing arrangements with customers, colleagues, </w:t>
            </w:r>
            <w:r w:rsidRPr="009630E9">
              <w:rPr>
                <w:rFonts w:cstheme="minorHAnsi"/>
                <w:sz w:val="20"/>
                <w:szCs w:val="20"/>
                <w:lang w:val="en-GB"/>
              </w:rPr>
              <w:lastRenderedPageBreak/>
              <w:t>contractors, and other stakeholders, including regulatory bodies</w:t>
            </w:r>
            <w:r w:rsidR="00BD717B">
              <w:rPr>
                <w:rFonts w:cstheme="minorHAnsi"/>
                <w:sz w:val="20"/>
                <w:szCs w:val="20"/>
                <w:lang w:val="en-GB"/>
              </w:rPr>
              <w:t>.</w:t>
            </w:r>
          </w:p>
          <w:p w14:paraId="4305C61F" w14:textId="77777777" w:rsidR="00CE5536" w:rsidRPr="009630E9" w:rsidRDefault="00CE5536" w:rsidP="00CE5536">
            <w:pPr>
              <w:pStyle w:val="ListParagraph"/>
              <w:numPr>
                <w:ilvl w:val="0"/>
                <w:numId w:val="8"/>
              </w:numPr>
              <w:rPr>
                <w:rFonts w:cstheme="minorHAnsi"/>
                <w:sz w:val="20"/>
                <w:szCs w:val="20"/>
                <w:lang w:val="en-GB"/>
              </w:rPr>
            </w:pPr>
            <w:r w:rsidRPr="009630E9">
              <w:rPr>
                <w:rFonts w:cstheme="minorHAnsi"/>
                <w:sz w:val="20"/>
                <w:szCs w:val="20"/>
                <w:lang w:val="en-GB"/>
              </w:rPr>
              <w:t>Ensuring that information flow is appropriate and effective.</w:t>
            </w:r>
          </w:p>
          <w:p w14:paraId="36164B8B" w14:textId="77777777" w:rsidR="002E7D70" w:rsidRPr="009630E9" w:rsidRDefault="002E7D70" w:rsidP="00742BD7">
            <w:pPr>
              <w:pStyle w:val="ListParagraph"/>
              <w:ind w:left="360"/>
              <w:rPr>
                <w:rFonts w:cstheme="minorHAnsi"/>
                <w:sz w:val="20"/>
                <w:szCs w:val="20"/>
              </w:rPr>
            </w:pPr>
          </w:p>
        </w:tc>
        <w:tc>
          <w:tcPr>
            <w:tcW w:w="2790" w:type="dxa"/>
            <w:vMerge w:val="restart"/>
          </w:tcPr>
          <w:p w14:paraId="105CF07C" w14:textId="77777777" w:rsidR="002E7D70" w:rsidRPr="009630E9" w:rsidRDefault="002E7D70" w:rsidP="00F30711">
            <w:pPr>
              <w:pStyle w:val="ListParagraph"/>
              <w:ind w:left="360"/>
              <w:rPr>
                <w:rFonts w:cstheme="minorHAnsi"/>
                <w:sz w:val="20"/>
                <w:szCs w:val="20"/>
              </w:rPr>
            </w:pPr>
          </w:p>
        </w:tc>
        <w:tc>
          <w:tcPr>
            <w:tcW w:w="5580" w:type="dxa"/>
          </w:tcPr>
          <w:p w14:paraId="5882887B" w14:textId="77777777" w:rsidR="002E7D70" w:rsidRPr="009630E9" w:rsidRDefault="002E7D70" w:rsidP="00F30711">
            <w:pPr>
              <w:rPr>
                <w:rFonts w:cstheme="minorHAnsi"/>
                <w:sz w:val="20"/>
                <w:szCs w:val="20"/>
              </w:rPr>
            </w:pPr>
          </w:p>
        </w:tc>
      </w:tr>
      <w:tr w:rsidR="002E7D70" w:rsidRPr="009630E9" w14:paraId="0EA5F820" w14:textId="77777777" w:rsidTr="00F30711">
        <w:trPr>
          <w:trHeight w:val="720"/>
        </w:trPr>
        <w:tc>
          <w:tcPr>
            <w:tcW w:w="2789" w:type="dxa"/>
            <w:vMerge/>
          </w:tcPr>
          <w:p w14:paraId="71D036CB" w14:textId="77777777" w:rsidR="002E7D70" w:rsidRPr="009630E9" w:rsidRDefault="002E7D70" w:rsidP="00F30711">
            <w:pPr>
              <w:rPr>
                <w:rFonts w:cstheme="minorHAnsi"/>
                <w:sz w:val="20"/>
                <w:szCs w:val="20"/>
              </w:rPr>
            </w:pPr>
          </w:p>
        </w:tc>
        <w:tc>
          <w:tcPr>
            <w:tcW w:w="2789" w:type="dxa"/>
            <w:vMerge/>
          </w:tcPr>
          <w:p w14:paraId="5BD30168" w14:textId="77777777" w:rsidR="002E7D70" w:rsidRPr="009630E9" w:rsidRDefault="002E7D70" w:rsidP="00F30711">
            <w:pPr>
              <w:rPr>
                <w:rFonts w:cstheme="minorHAnsi"/>
                <w:sz w:val="20"/>
                <w:szCs w:val="20"/>
              </w:rPr>
            </w:pPr>
          </w:p>
        </w:tc>
        <w:tc>
          <w:tcPr>
            <w:tcW w:w="2790" w:type="dxa"/>
            <w:vMerge/>
          </w:tcPr>
          <w:p w14:paraId="48E9CFC4"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4CD47C00" w14:textId="77777777" w:rsidR="002E7D70" w:rsidRPr="009630E9" w:rsidRDefault="002E7D70" w:rsidP="00F30711">
            <w:pPr>
              <w:rPr>
                <w:rFonts w:cstheme="minorHAnsi"/>
                <w:sz w:val="20"/>
                <w:szCs w:val="20"/>
              </w:rPr>
            </w:pPr>
          </w:p>
        </w:tc>
      </w:tr>
      <w:tr w:rsidR="002E7D70" w:rsidRPr="009630E9" w14:paraId="12556639" w14:textId="77777777" w:rsidTr="00F30711">
        <w:trPr>
          <w:trHeight w:val="720"/>
        </w:trPr>
        <w:tc>
          <w:tcPr>
            <w:tcW w:w="2789" w:type="dxa"/>
            <w:vMerge/>
          </w:tcPr>
          <w:p w14:paraId="102C9B3A" w14:textId="77777777" w:rsidR="002E7D70" w:rsidRPr="009630E9" w:rsidRDefault="002E7D70" w:rsidP="00F30711">
            <w:pPr>
              <w:rPr>
                <w:rFonts w:cstheme="minorHAnsi"/>
                <w:sz w:val="20"/>
                <w:szCs w:val="20"/>
              </w:rPr>
            </w:pPr>
          </w:p>
        </w:tc>
        <w:tc>
          <w:tcPr>
            <w:tcW w:w="2789" w:type="dxa"/>
            <w:vMerge/>
          </w:tcPr>
          <w:p w14:paraId="1A4BAB02" w14:textId="77777777" w:rsidR="002E7D70" w:rsidRPr="009630E9" w:rsidRDefault="002E7D70" w:rsidP="00F30711">
            <w:pPr>
              <w:rPr>
                <w:rFonts w:cstheme="minorHAnsi"/>
                <w:sz w:val="20"/>
                <w:szCs w:val="20"/>
              </w:rPr>
            </w:pPr>
          </w:p>
        </w:tc>
        <w:tc>
          <w:tcPr>
            <w:tcW w:w="2790" w:type="dxa"/>
            <w:vMerge/>
          </w:tcPr>
          <w:p w14:paraId="63EC2246"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74EBBA42" w14:textId="77777777" w:rsidR="002E7D70" w:rsidRPr="009630E9" w:rsidRDefault="002E7D70" w:rsidP="00F30711">
            <w:pPr>
              <w:rPr>
                <w:rFonts w:cstheme="minorHAnsi"/>
                <w:sz w:val="20"/>
                <w:szCs w:val="20"/>
              </w:rPr>
            </w:pPr>
          </w:p>
        </w:tc>
      </w:tr>
      <w:tr w:rsidR="002E7D70" w:rsidRPr="009630E9" w14:paraId="4740FD0A" w14:textId="77777777" w:rsidTr="00F30711">
        <w:trPr>
          <w:trHeight w:val="720"/>
        </w:trPr>
        <w:tc>
          <w:tcPr>
            <w:tcW w:w="2789" w:type="dxa"/>
            <w:vMerge/>
          </w:tcPr>
          <w:p w14:paraId="713F5014" w14:textId="77777777" w:rsidR="002E7D70" w:rsidRPr="009630E9" w:rsidRDefault="002E7D70" w:rsidP="00F30711">
            <w:pPr>
              <w:rPr>
                <w:rFonts w:cstheme="minorHAnsi"/>
                <w:sz w:val="20"/>
                <w:szCs w:val="20"/>
              </w:rPr>
            </w:pPr>
          </w:p>
        </w:tc>
        <w:tc>
          <w:tcPr>
            <w:tcW w:w="2789" w:type="dxa"/>
            <w:vMerge/>
          </w:tcPr>
          <w:p w14:paraId="24EFF206" w14:textId="77777777" w:rsidR="002E7D70" w:rsidRPr="009630E9" w:rsidRDefault="002E7D70" w:rsidP="00F30711">
            <w:pPr>
              <w:rPr>
                <w:rFonts w:cstheme="minorHAnsi"/>
                <w:sz w:val="20"/>
                <w:szCs w:val="20"/>
              </w:rPr>
            </w:pPr>
          </w:p>
        </w:tc>
        <w:tc>
          <w:tcPr>
            <w:tcW w:w="2790" w:type="dxa"/>
            <w:vMerge/>
          </w:tcPr>
          <w:p w14:paraId="2424933E"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2A317ACE" w14:textId="77777777" w:rsidR="002E7D70" w:rsidRPr="009630E9" w:rsidRDefault="002E7D70" w:rsidP="00F30711">
            <w:pPr>
              <w:rPr>
                <w:rFonts w:cstheme="minorHAnsi"/>
                <w:sz w:val="20"/>
                <w:szCs w:val="20"/>
              </w:rPr>
            </w:pPr>
          </w:p>
        </w:tc>
      </w:tr>
      <w:tr w:rsidR="002E7D70" w:rsidRPr="009630E9" w14:paraId="4E4C5231" w14:textId="77777777" w:rsidTr="00F30711">
        <w:trPr>
          <w:trHeight w:val="720"/>
        </w:trPr>
        <w:tc>
          <w:tcPr>
            <w:tcW w:w="2789" w:type="dxa"/>
            <w:vMerge/>
          </w:tcPr>
          <w:p w14:paraId="2338380F" w14:textId="77777777" w:rsidR="002E7D70" w:rsidRPr="009630E9" w:rsidRDefault="002E7D70" w:rsidP="00F30711">
            <w:pPr>
              <w:rPr>
                <w:rFonts w:cstheme="minorHAnsi"/>
                <w:sz w:val="20"/>
                <w:szCs w:val="20"/>
              </w:rPr>
            </w:pPr>
          </w:p>
        </w:tc>
        <w:tc>
          <w:tcPr>
            <w:tcW w:w="2789" w:type="dxa"/>
            <w:vMerge/>
          </w:tcPr>
          <w:p w14:paraId="3ECB5F9B" w14:textId="77777777" w:rsidR="002E7D70" w:rsidRPr="009630E9" w:rsidRDefault="002E7D70" w:rsidP="00F30711">
            <w:pPr>
              <w:rPr>
                <w:rFonts w:cstheme="minorHAnsi"/>
                <w:sz w:val="20"/>
                <w:szCs w:val="20"/>
              </w:rPr>
            </w:pPr>
          </w:p>
        </w:tc>
        <w:tc>
          <w:tcPr>
            <w:tcW w:w="2790" w:type="dxa"/>
            <w:vMerge/>
          </w:tcPr>
          <w:p w14:paraId="1B1F9414"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258083C8" w14:textId="77777777" w:rsidR="002E7D70" w:rsidRPr="009630E9" w:rsidRDefault="002E7D70" w:rsidP="00F30711">
            <w:pPr>
              <w:rPr>
                <w:rFonts w:cstheme="minorHAnsi"/>
                <w:sz w:val="20"/>
                <w:szCs w:val="20"/>
              </w:rPr>
            </w:pPr>
          </w:p>
        </w:tc>
      </w:tr>
      <w:tr w:rsidR="002E7D70" w:rsidRPr="009630E9" w14:paraId="129FFF15" w14:textId="77777777" w:rsidTr="00F30711">
        <w:trPr>
          <w:trHeight w:val="1206"/>
        </w:trPr>
        <w:tc>
          <w:tcPr>
            <w:tcW w:w="2789" w:type="dxa"/>
            <w:vMerge w:val="restart"/>
          </w:tcPr>
          <w:p w14:paraId="60FA0707" w14:textId="6A575F7E" w:rsidR="002E7D70" w:rsidRPr="009630E9" w:rsidRDefault="00213AFD" w:rsidP="00F30711">
            <w:pPr>
              <w:rPr>
                <w:rFonts w:cstheme="minorHAnsi"/>
                <w:sz w:val="20"/>
                <w:szCs w:val="20"/>
              </w:rPr>
            </w:pPr>
            <w:r w:rsidRPr="009630E9">
              <w:rPr>
                <w:rFonts w:cstheme="minorHAnsi"/>
                <w:sz w:val="20"/>
                <w:szCs w:val="20"/>
              </w:rPr>
              <w:t>2. Manage (organise, direct and control), programme or schedule, budget and resource elements of a significant engineering task or project</w:t>
            </w:r>
          </w:p>
        </w:tc>
        <w:tc>
          <w:tcPr>
            <w:tcW w:w="2789" w:type="dxa"/>
            <w:vMerge w:val="restart"/>
          </w:tcPr>
          <w:p w14:paraId="5640EC6C" w14:textId="51BD42E1" w:rsidR="0059476D" w:rsidRPr="009630E9" w:rsidRDefault="0059476D" w:rsidP="0059476D">
            <w:pPr>
              <w:pStyle w:val="ListParagraph"/>
              <w:numPr>
                <w:ilvl w:val="0"/>
                <w:numId w:val="9"/>
              </w:numPr>
              <w:rPr>
                <w:rFonts w:cstheme="minorHAnsi"/>
                <w:sz w:val="20"/>
                <w:szCs w:val="20"/>
                <w:lang w:val="en-GB"/>
              </w:rPr>
            </w:pPr>
            <w:r w:rsidRPr="009630E9">
              <w:rPr>
                <w:rFonts w:cstheme="minorHAnsi"/>
                <w:sz w:val="20"/>
                <w:szCs w:val="20"/>
                <w:lang w:val="en-GB"/>
              </w:rPr>
              <w:t>Operating or defining appropriate management systems including risk registers and contingency systems</w:t>
            </w:r>
            <w:r w:rsidR="00BD717B">
              <w:rPr>
                <w:rFonts w:cstheme="minorHAnsi"/>
                <w:sz w:val="20"/>
                <w:szCs w:val="20"/>
                <w:lang w:val="en-GB"/>
              </w:rPr>
              <w:t>.</w:t>
            </w:r>
          </w:p>
          <w:p w14:paraId="13BADDA7" w14:textId="64BB9C22" w:rsidR="0059476D" w:rsidRPr="009630E9" w:rsidRDefault="0059476D" w:rsidP="0059476D">
            <w:pPr>
              <w:pStyle w:val="ListParagraph"/>
              <w:numPr>
                <w:ilvl w:val="0"/>
                <w:numId w:val="9"/>
              </w:numPr>
              <w:rPr>
                <w:rFonts w:cstheme="minorHAnsi"/>
                <w:sz w:val="20"/>
                <w:szCs w:val="20"/>
                <w:lang w:val="en-GB"/>
              </w:rPr>
            </w:pPr>
            <w:r w:rsidRPr="009630E9">
              <w:rPr>
                <w:rFonts w:cstheme="minorHAnsi"/>
                <w:sz w:val="20"/>
                <w:szCs w:val="20"/>
                <w:lang w:val="en-GB"/>
              </w:rPr>
              <w:t>Managing the balance between quality, cost, and time</w:t>
            </w:r>
            <w:r w:rsidR="00BD717B">
              <w:rPr>
                <w:rFonts w:cstheme="minorHAnsi"/>
                <w:sz w:val="20"/>
                <w:szCs w:val="20"/>
                <w:lang w:val="en-GB"/>
              </w:rPr>
              <w:t>.</w:t>
            </w:r>
          </w:p>
          <w:p w14:paraId="02D61129" w14:textId="77777777" w:rsidR="0059476D" w:rsidRPr="009630E9" w:rsidRDefault="0059476D" w:rsidP="0059476D">
            <w:pPr>
              <w:pStyle w:val="ListParagraph"/>
              <w:numPr>
                <w:ilvl w:val="0"/>
                <w:numId w:val="9"/>
              </w:numPr>
              <w:rPr>
                <w:rFonts w:cstheme="minorHAnsi"/>
                <w:sz w:val="20"/>
                <w:szCs w:val="20"/>
                <w:lang w:val="en-GB"/>
              </w:rPr>
            </w:pPr>
            <w:r w:rsidRPr="009630E9">
              <w:rPr>
                <w:rFonts w:cstheme="minorHAnsi"/>
                <w:sz w:val="20"/>
                <w:szCs w:val="20"/>
                <w:lang w:val="en-GB"/>
              </w:rPr>
              <w:t>Monitoring progress and associated costs and cost forecasts, taking appropriate actions when required.</w:t>
            </w:r>
          </w:p>
          <w:p w14:paraId="695CFBED" w14:textId="0C61C1DC" w:rsidR="0059476D" w:rsidRPr="009630E9" w:rsidRDefault="0059476D" w:rsidP="0059476D">
            <w:pPr>
              <w:pStyle w:val="ListParagraph"/>
              <w:numPr>
                <w:ilvl w:val="0"/>
                <w:numId w:val="9"/>
              </w:numPr>
              <w:rPr>
                <w:rFonts w:cstheme="minorHAnsi"/>
                <w:sz w:val="20"/>
                <w:szCs w:val="20"/>
                <w:lang w:val="en-GB"/>
              </w:rPr>
            </w:pPr>
            <w:r w:rsidRPr="009630E9">
              <w:rPr>
                <w:rFonts w:cstheme="minorHAnsi"/>
                <w:sz w:val="20"/>
                <w:szCs w:val="20"/>
                <w:lang w:val="en-GB"/>
              </w:rPr>
              <w:t>Establishing and maintaining appropriate quality standards within legal and statutory requirements</w:t>
            </w:r>
            <w:r w:rsidR="00BD717B">
              <w:rPr>
                <w:rFonts w:cstheme="minorHAnsi"/>
                <w:sz w:val="20"/>
                <w:szCs w:val="20"/>
                <w:lang w:val="en-GB"/>
              </w:rPr>
              <w:t>.</w:t>
            </w:r>
          </w:p>
          <w:p w14:paraId="2F39AF7B" w14:textId="1D56D1EA" w:rsidR="0059476D" w:rsidRPr="009630E9" w:rsidRDefault="0059476D" w:rsidP="0059476D">
            <w:pPr>
              <w:pStyle w:val="ListParagraph"/>
              <w:numPr>
                <w:ilvl w:val="0"/>
                <w:numId w:val="9"/>
              </w:numPr>
              <w:rPr>
                <w:rFonts w:cstheme="minorHAnsi"/>
                <w:sz w:val="20"/>
                <w:szCs w:val="20"/>
                <w:lang w:val="en-GB"/>
              </w:rPr>
            </w:pPr>
            <w:r w:rsidRPr="009630E9">
              <w:rPr>
                <w:rFonts w:cstheme="minorHAnsi"/>
                <w:sz w:val="20"/>
                <w:szCs w:val="20"/>
                <w:lang w:val="en-GB"/>
              </w:rPr>
              <w:t>Interfacing effectively with customers, contractors, and other stakeholders</w:t>
            </w:r>
            <w:r w:rsidR="00BD717B">
              <w:rPr>
                <w:rFonts w:cstheme="minorHAnsi"/>
                <w:sz w:val="20"/>
                <w:szCs w:val="20"/>
                <w:lang w:val="en-GB"/>
              </w:rPr>
              <w:t>.</w:t>
            </w:r>
          </w:p>
          <w:p w14:paraId="32CAACD5" w14:textId="77777777" w:rsidR="002E7D70" w:rsidRPr="009630E9" w:rsidRDefault="002E7D70" w:rsidP="00F30711">
            <w:pPr>
              <w:rPr>
                <w:rFonts w:cstheme="minorHAnsi"/>
                <w:sz w:val="20"/>
                <w:szCs w:val="20"/>
              </w:rPr>
            </w:pPr>
          </w:p>
        </w:tc>
        <w:tc>
          <w:tcPr>
            <w:tcW w:w="2790" w:type="dxa"/>
            <w:vMerge w:val="restart"/>
          </w:tcPr>
          <w:p w14:paraId="245541BF" w14:textId="77777777" w:rsidR="002E7D70" w:rsidRPr="009630E9" w:rsidRDefault="002E7D70" w:rsidP="00683A9C">
            <w:pPr>
              <w:pStyle w:val="ListParagraph"/>
              <w:ind w:left="360"/>
              <w:rPr>
                <w:rFonts w:cstheme="minorHAnsi"/>
                <w:sz w:val="20"/>
                <w:szCs w:val="20"/>
                <w:lang w:val="en-GB"/>
              </w:rPr>
            </w:pPr>
          </w:p>
        </w:tc>
        <w:tc>
          <w:tcPr>
            <w:tcW w:w="5580" w:type="dxa"/>
          </w:tcPr>
          <w:p w14:paraId="75C7F21B" w14:textId="77777777" w:rsidR="002E7D70" w:rsidRPr="009630E9" w:rsidRDefault="002E7D70" w:rsidP="00F30711">
            <w:pPr>
              <w:rPr>
                <w:rFonts w:cstheme="minorHAnsi"/>
                <w:sz w:val="20"/>
                <w:szCs w:val="20"/>
              </w:rPr>
            </w:pPr>
          </w:p>
        </w:tc>
      </w:tr>
      <w:tr w:rsidR="002E7D70" w:rsidRPr="009630E9" w14:paraId="457C8976" w14:textId="77777777" w:rsidTr="00F30711">
        <w:trPr>
          <w:trHeight w:val="1206"/>
        </w:trPr>
        <w:tc>
          <w:tcPr>
            <w:tcW w:w="2789" w:type="dxa"/>
            <w:vMerge/>
          </w:tcPr>
          <w:p w14:paraId="1F09731E" w14:textId="77777777" w:rsidR="002E7D70" w:rsidRPr="009630E9" w:rsidRDefault="002E7D70" w:rsidP="00F30711">
            <w:pPr>
              <w:rPr>
                <w:rFonts w:cstheme="minorHAnsi"/>
                <w:sz w:val="20"/>
                <w:szCs w:val="20"/>
              </w:rPr>
            </w:pPr>
          </w:p>
        </w:tc>
        <w:tc>
          <w:tcPr>
            <w:tcW w:w="2789" w:type="dxa"/>
            <w:vMerge/>
          </w:tcPr>
          <w:p w14:paraId="4891F900" w14:textId="77777777" w:rsidR="002E7D70" w:rsidRPr="009630E9" w:rsidRDefault="002E7D70" w:rsidP="00F30711">
            <w:pPr>
              <w:pStyle w:val="ListParagraph"/>
              <w:numPr>
                <w:ilvl w:val="0"/>
                <w:numId w:val="6"/>
              </w:numPr>
              <w:rPr>
                <w:rFonts w:cstheme="minorHAnsi"/>
                <w:sz w:val="20"/>
                <w:szCs w:val="20"/>
                <w:lang w:val="en-GB"/>
              </w:rPr>
            </w:pPr>
          </w:p>
        </w:tc>
        <w:tc>
          <w:tcPr>
            <w:tcW w:w="2790" w:type="dxa"/>
            <w:vMerge/>
          </w:tcPr>
          <w:p w14:paraId="230A4A32"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5CCD27CB" w14:textId="77777777" w:rsidR="002E7D70" w:rsidRPr="009630E9" w:rsidRDefault="002E7D70" w:rsidP="00F30711">
            <w:pPr>
              <w:rPr>
                <w:rFonts w:cstheme="minorHAnsi"/>
                <w:sz w:val="20"/>
                <w:szCs w:val="20"/>
              </w:rPr>
            </w:pPr>
          </w:p>
        </w:tc>
      </w:tr>
      <w:tr w:rsidR="002E7D70" w:rsidRPr="009630E9" w14:paraId="14D11CD0" w14:textId="77777777" w:rsidTr="00F30711">
        <w:trPr>
          <w:trHeight w:val="1206"/>
        </w:trPr>
        <w:tc>
          <w:tcPr>
            <w:tcW w:w="2789" w:type="dxa"/>
            <w:vMerge/>
          </w:tcPr>
          <w:p w14:paraId="55B2513A" w14:textId="77777777" w:rsidR="002E7D70" w:rsidRPr="009630E9" w:rsidRDefault="002E7D70" w:rsidP="00F30711">
            <w:pPr>
              <w:rPr>
                <w:rFonts w:cstheme="minorHAnsi"/>
                <w:sz w:val="20"/>
                <w:szCs w:val="20"/>
              </w:rPr>
            </w:pPr>
          </w:p>
        </w:tc>
        <w:tc>
          <w:tcPr>
            <w:tcW w:w="2789" w:type="dxa"/>
            <w:vMerge/>
          </w:tcPr>
          <w:p w14:paraId="34E30459" w14:textId="77777777" w:rsidR="002E7D70" w:rsidRPr="009630E9" w:rsidRDefault="002E7D70" w:rsidP="00F30711">
            <w:pPr>
              <w:pStyle w:val="ListParagraph"/>
              <w:numPr>
                <w:ilvl w:val="0"/>
                <w:numId w:val="6"/>
              </w:numPr>
              <w:rPr>
                <w:rFonts w:cstheme="minorHAnsi"/>
                <w:sz w:val="20"/>
                <w:szCs w:val="20"/>
                <w:lang w:val="en-GB"/>
              </w:rPr>
            </w:pPr>
          </w:p>
        </w:tc>
        <w:tc>
          <w:tcPr>
            <w:tcW w:w="2790" w:type="dxa"/>
            <w:vMerge/>
          </w:tcPr>
          <w:p w14:paraId="042AA1DA"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728FE1AA" w14:textId="77777777" w:rsidR="002E7D70" w:rsidRPr="009630E9" w:rsidRDefault="002E7D70" w:rsidP="00F30711">
            <w:pPr>
              <w:rPr>
                <w:rFonts w:cstheme="minorHAnsi"/>
                <w:sz w:val="20"/>
                <w:szCs w:val="20"/>
              </w:rPr>
            </w:pPr>
          </w:p>
        </w:tc>
      </w:tr>
      <w:tr w:rsidR="002E7D70" w:rsidRPr="009630E9" w14:paraId="7274F722" w14:textId="77777777" w:rsidTr="00F30711">
        <w:trPr>
          <w:trHeight w:val="1206"/>
        </w:trPr>
        <w:tc>
          <w:tcPr>
            <w:tcW w:w="2789" w:type="dxa"/>
            <w:vMerge/>
          </w:tcPr>
          <w:p w14:paraId="354B1A53" w14:textId="77777777" w:rsidR="002E7D70" w:rsidRPr="009630E9" w:rsidRDefault="002E7D70" w:rsidP="00F30711">
            <w:pPr>
              <w:rPr>
                <w:rFonts w:cstheme="minorHAnsi"/>
                <w:sz w:val="20"/>
                <w:szCs w:val="20"/>
              </w:rPr>
            </w:pPr>
          </w:p>
        </w:tc>
        <w:tc>
          <w:tcPr>
            <w:tcW w:w="2789" w:type="dxa"/>
            <w:vMerge/>
          </w:tcPr>
          <w:p w14:paraId="1D3DB5ED" w14:textId="77777777" w:rsidR="002E7D70" w:rsidRPr="009630E9" w:rsidRDefault="002E7D70" w:rsidP="00F30711">
            <w:pPr>
              <w:pStyle w:val="ListParagraph"/>
              <w:numPr>
                <w:ilvl w:val="0"/>
                <w:numId w:val="6"/>
              </w:numPr>
              <w:rPr>
                <w:rFonts w:cstheme="minorHAnsi"/>
                <w:sz w:val="20"/>
                <w:szCs w:val="20"/>
                <w:lang w:val="en-GB"/>
              </w:rPr>
            </w:pPr>
          </w:p>
        </w:tc>
        <w:tc>
          <w:tcPr>
            <w:tcW w:w="2790" w:type="dxa"/>
            <w:vMerge/>
          </w:tcPr>
          <w:p w14:paraId="6378FB6B"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33522C29" w14:textId="77777777" w:rsidR="002E7D70" w:rsidRPr="009630E9" w:rsidRDefault="002E7D70" w:rsidP="00F30711">
            <w:pPr>
              <w:rPr>
                <w:rFonts w:cstheme="minorHAnsi"/>
                <w:sz w:val="20"/>
                <w:szCs w:val="20"/>
              </w:rPr>
            </w:pPr>
          </w:p>
        </w:tc>
      </w:tr>
      <w:tr w:rsidR="002E7D70" w:rsidRPr="009630E9" w14:paraId="56FE39F2" w14:textId="77777777" w:rsidTr="00F30711">
        <w:trPr>
          <w:trHeight w:val="1206"/>
        </w:trPr>
        <w:tc>
          <w:tcPr>
            <w:tcW w:w="2789" w:type="dxa"/>
            <w:vMerge/>
          </w:tcPr>
          <w:p w14:paraId="0C39D62E" w14:textId="77777777" w:rsidR="002E7D70" w:rsidRPr="009630E9" w:rsidRDefault="002E7D70" w:rsidP="00F30711">
            <w:pPr>
              <w:rPr>
                <w:rFonts w:cstheme="minorHAnsi"/>
                <w:sz w:val="20"/>
                <w:szCs w:val="20"/>
              </w:rPr>
            </w:pPr>
          </w:p>
        </w:tc>
        <w:tc>
          <w:tcPr>
            <w:tcW w:w="2789" w:type="dxa"/>
            <w:vMerge/>
          </w:tcPr>
          <w:p w14:paraId="21DA5BE2" w14:textId="77777777" w:rsidR="002E7D70" w:rsidRPr="009630E9" w:rsidRDefault="002E7D70" w:rsidP="00F30711">
            <w:pPr>
              <w:pStyle w:val="ListParagraph"/>
              <w:numPr>
                <w:ilvl w:val="0"/>
                <w:numId w:val="6"/>
              </w:numPr>
              <w:rPr>
                <w:rFonts w:cstheme="minorHAnsi"/>
                <w:sz w:val="20"/>
                <w:szCs w:val="20"/>
                <w:lang w:val="en-GB"/>
              </w:rPr>
            </w:pPr>
          </w:p>
        </w:tc>
        <w:tc>
          <w:tcPr>
            <w:tcW w:w="2790" w:type="dxa"/>
            <w:vMerge/>
          </w:tcPr>
          <w:p w14:paraId="5103B748" w14:textId="77777777" w:rsidR="002E7D70" w:rsidRPr="009630E9" w:rsidRDefault="002E7D70" w:rsidP="00F30711">
            <w:pPr>
              <w:pStyle w:val="ListParagraph"/>
              <w:numPr>
                <w:ilvl w:val="0"/>
                <w:numId w:val="2"/>
              </w:numPr>
              <w:rPr>
                <w:rFonts w:cstheme="minorHAnsi"/>
                <w:sz w:val="20"/>
                <w:szCs w:val="20"/>
                <w:lang w:val="en-GB"/>
              </w:rPr>
            </w:pPr>
          </w:p>
        </w:tc>
        <w:tc>
          <w:tcPr>
            <w:tcW w:w="5580" w:type="dxa"/>
          </w:tcPr>
          <w:p w14:paraId="169B1841" w14:textId="77777777" w:rsidR="002E7D70" w:rsidRPr="009630E9" w:rsidRDefault="002E7D70" w:rsidP="00F30711">
            <w:pPr>
              <w:rPr>
                <w:rFonts w:cstheme="minorHAnsi"/>
                <w:sz w:val="20"/>
                <w:szCs w:val="20"/>
              </w:rPr>
            </w:pPr>
          </w:p>
        </w:tc>
      </w:tr>
      <w:tr w:rsidR="002E7D70" w:rsidRPr="009630E9" w14:paraId="3D981450" w14:textId="77777777" w:rsidTr="00F30711">
        <w:trPr>
          <w:trHeight w:val="1074"/>
        </w:trPr>
        <w:tc>
          <w:tcPr>
            <w:tcW w:w="2789" w:type="dxa"/>
            <w:vMerge w:val="restart"/>
          </w:tcPr>
          <w:p w14:paraId="7201EBED" w14:textId="15581969" w:rsidR="002E7D70" w:rsidRPr="009630E9" w:rsidRDefault="00ED5CFD" w:rsidP="00F30711">
            <w:pPr>
              <w:rPr>
                <w:rFonts w:cstheme="minorHAnsi"/>
                <w:sz w:val="20"/>
                <w:szCs w:val="20"/>
              </w:rPr>
            </w:pPr>
            <w:r w:rsidRPr="009630E9">
              <w:rPr>
                <w:rFonts w:cstheme="minorHAnsi"/>
                <w:sz w:val="20"/>
                <w:szCs w:val="20"/>
              </w:rPr>
              <w:t>3. Lead teams or technical specialisms and assist others to meet changing technical and managerial needs</w:t>
            </w:r>
          </w:p>
        </w:tc>
        <w:tc>
          <w:tcPr>
            <w:tcW w:w="2789" w:type="dxa"/>
            <w:vMerge w:val="restart"/>
          </w:tcPr>
          <w:p w14:paraId="751113F4" w14:textId="77777777" w:rsidR="009A77B0" w:rsidRPr="009630E9" w:rsidRDefault="009A77B0" w:rsidP="009A77B0">
            <w:pPr>
              <w:pStyle w:val="ListParagraph"/>
              <w:numPr>
                <w:ilvl w:val="0"/>
                <w:numId w:val="10"/>
              </w:numPr>
              <w:rPr>
                <w:rFonts w:cstheme="minorHAnsi"/>
                <w:sz w:val="20"/>
                <w:szCs w:val="20"/>
                <w:lang w:val="en-GB"/>
              </w:rPr>
            </w:pPr>
            <w:r w:rsidRPr="009630E9">
              <w:rPr>
                <w:rFonts w:cstheme="minorHAnsi"/>
                <w:sz w:val="20"/>
                <w:szCs w:val="20"/>
                <w:lang w:val="en-GB"/>
              </w:rPr>
              <w:t>Agreeing objectives and work plans with teams and individuals.</w:t>
            </w:r>
          </w:p>
          <w:p w14:paraId="2B375B39" w14:textId="26BFD24E" w:rsidR="009A77B0" w:rsidRPr="009630E9" w:rsidRDefault="009A77B0" w:rsidP="009A77B0">
            <w:pPr>
              <w:pStyle w:val="ListParagraph"/>
              <w:numPr>
                <w:ilvl w:val="0"/>
                <w:numId w:val="10"/>
              </w:numPr>
              <w:rPr>
                <w:rFonts w:cstheme="minorHAnsi"/>
                <w:sz w:val="20"/>
                <w:szCs w:val="20"/>
                <w:lang w:val="en-GB"/>
              </w:rPr>
            </w:pPr>
            <w:r w:rsidRPr="009630E9">
              <w:rPr>
                <w:rFonts w:cstheme="minorHAnsi"/>
                <w:sz w:val="20"/>
                <w:szCs w:val="20"/>
                <w:lang w:val="en-GB"/>
              </w:rPr>
              <w:lastRenderedPageBreak/>
              <w:t>Reinforcing team commitment to professional standards</w:t>
            </w:r>
            <w:r w:rsidR="00BD717B">
              <w:rPr>
                <w:rFonts w:cstheme="minorHAnsi"/>
                <w:sz w:val="20"/>
                <w:szCs w:val="20"/>
                <w:lang w:val="en-GB"/>
              </w:rPr>
              <w:t>.</w:t>
            </w:r>
          </w:p>
          <w:p w14:paraId="05B35C9F" w14:textId="27F3BB13" w:rsidR="009A77B0" w:rsidRPr="009630E9" w:rsidRDefault="009A77B0" w:rsidP="009A77B0">
            <w:pPr>
              <w:pStyle w:val="ListParagraph"/>
              <w:numPr>
                <w:ilvl w:val="0"/>
                <w:numId w:val="10"/>
              </w:numPr>
              <w:rPr>
                <w:rFonts w:eastAsia="Calibri" w:cstheme="minorHAnsi"/>
                <w:sz w:val="20"/>
                <w:szCs w:val="20"/>
                <w:lang w:val="en-GB"/>
              </w:rPr>
            </w:pPr>
            <w:r w:rsidRPr="009630E9">
              <w:rPr>
                <w:rFonts w:cstheme="minorHAnsi"/>
                <w:sz w:val="20"/>
                <w:szCs w:val="20"/>
                <w:lang w:val="en-GB"/>
              </w:rPr>
              <w:t>Leading and supporting team and individual development</w:t>
            </w:r>
            <w:r w:rsidR="00BD717B">
              <w:rPr>
                <w:rFonts w:cstheme="minorHAnsi"/>
                <w:sz w:val="20"/>
                <w:szCs w:val="20"/>
                <w:lang w:val="en-GB"/>
              </w:rPr>
              <w:t>.</w:t>
            </w:r>
          </w:p>
          <w:p w14:paraId="4CF4FB1B" w14:textId="4C5C9F58" w:rsidR="009A77B0" w:rsidRPr="009630E9" w:rsidRDefault="009A77B0" w:rsidP="009A77B0">
            <w:pPr>
              <w:pStyle w:val="ListParagraph"/>
              <w:numPr>
                <w:ilvl w:val="0"/>
                <w:numId w:val="10"/>
              </w:numPr>
              <w:rPr>
                <w:rFonts w:cstheme="minorHAnsi"/>
                <w:sz w:val="20"/>
                <w:szCs w:val="20"/>
                <w:lang w:val="en-GB"/>
              </w:rPr>
            </w:pPr>
            <w:r w:rsidRPr="009630E9">
              <w:rPr>
                <w:rFonts w:cstheme="minorHAnsi"/>
                <w:sz w:val="20"/>
                <w:szCs w:val="20"/>
                <w:lang w:val="en-GB"/>
              </w:rPr>
              <w:t>Assessing team and individual performance, and providing feedback</w:t>
            </w:r>
            <w:r w:rsidR="00BD717B">
              <w:rPr>
                <w:rFonts w:cstheme="minorHAnsi"/>
                <w:sz w:val="20"/>
                <w:szCs w:val="20"/>
                <w:lang w:val="en-GB"/>
              </w:rPr>
              <w:t>.</w:t>
            </w:r>
          </w:p>
          <w:p w14:paraId="6D520F40" w14:textId="77777777" w:rsidR="009A77B0" w:rsidRPr="009630E9" w:rsidRDefault="009A77B0" w:rsidP="009A77B0">
            <w:pPr>
              <w:pStyle w:val="ListParagraph"/>
              <w:numPr>
                <w:ilvl w:val="0"/>
                <w:numId w:val="10"/>
              </w:numPr>
              <w:rPr>
                <w:rFonts w:cstheme="minorHAnsi"/>
                <w:sz w:val="20"/>
                <w:szCs w:val="20"/>
                <w:lang w:val="en-GB"/>
              </w:rPr>
            </w:pPr>
            <w:r w:rsidRPr="009630E9">
              <w:rPr>
                <w:rFonts w:cstheme="minorHAnsi"/>
                <w:sz w:val="20"/>
                <w:szCs w:val="20"/>
                <w:lang w:val="en-GB"/>
              </w:rPr>
              <w:t>Seeking input from other teams or specialists where needed and managing the relationship.</w:t>
            </w:r>
          </w:p>
          <w:p w14:paraId="001FFF4B" w14:textId="1859CBD6" w:rsidR="009A77B0" w:rsidRPr="009630E9" w:rsidRDefault="009A77B0" w:rsidP="009A77B0">
            <w:pPr>
              <w:pStyle w:val="ListParagraph"/>
              <w:numPr>
                <w:ilvl w:val="0"/>
                <w:numId w:val="10"/>
              </w:numPr>
              <w:rPr>
                <w:rFonts w:cstheme="minorHAnsi"/>
                <w:sz w:val="20"/>
                <w:szCs w:val="20"/>
                <w:lang w:val="en-GB"/>
              </w:rPr>
            </w:pPr>
            <w:r w:rsidRPr="009630E9">
              <w:rPr>
                <w:rFonts w:cstheme="minorHAnsi"/>
                <w:sz w:val="20"/>
                <w:szCs w:val="20"/>
                <w:lang w:val="en-GB"/>
              </w:rPr>
              <w:t>Providing specialist knowledge, guidance, and input in your specialism to engineering teams, engineers, customers, management, and relevant stakeholders</w:t>
            </w:r>
            <w:r w:rsidR="00BD717B">
              <w:rPr>
                <w:rFonts w:cstheme="minorHAnsi"/>
                <w:sz w:val="20"/>
                <w:szCs w:val="20"/>
                <w:lang w:val="en-GB"/>
              </w:rPr>
              <w:t>.</w:t>
            </w:r>
          </w:p>
          <w:p w14:paraId="6691893B" w14:textId="47ED948D" w:rsidR="009A77B0" w:rsidRPr="009630E9" w:rsidRDefault="009A77B0" w:rsidP="009A77B0">
            <w:pPr>
              <w:pStyle w:val="ListParagraph"/>
              <w:numPr>
                <w:ilvl w:val="0"/>
                <w:numId w:val="10"/>
              </w:numPr>
              <w:rPr>
                <w:rFonts w:eastAsia="Calibri" w:cstheme="minorHAnsi"/>
                <w:sz w:val="20"/>
                <w:szCs w:val="20"/>
                <w:lang w:val="en-GB"/>
              </w:rPr>
            </w:pPr>
            <w:r w:rsidRPr="009630E9">
              <w:rPr>
                <w:rFonts w:cstheme="minorHAnsi"/>
                <w:sz w:val="20"/>
                <w:szCs w:val="20"/>
                <w:lang w:val="en-GB"/>
              </w:rPr>
              <w:t>Developing and delivering a teaching module at Masters level, or leading a university research programme</w:t>
            </w:r>
            <w:r w:rsidR="00BD717B">
              <w:rPr>
                <w:rFonts w:cstheme="minorHAnsi"/>
                <w:sz w:val="20"/>
                <w:szCs w:val="20"/>
                <w:lang w:val="en-GB"/>
              </w:rPr>
              <w:t>.</w:t>
            </w:r>
          </w:p>
          <w:p w14:paraId="088D2384" w14:textId="77777777" w:rsidR="002E7D70" w:rsidRPr="009630E9" w:rsidRDefault="002E7D70" w:rsidP="00F30711">
            <w:pPr>
              <w:rPr>
                <w:rFonts w:cstheme="minorHAnsi"/>
                <w:sz w:val="20"/>
                <w:szCs w:val="20"/>
              </w:rPr>
            </w:pPr>
          </w:p>
        </w:tc>
        <w:tc>
          <w:tcPr>
            <w:tcW w:w="2790" w:type="dxa"/>
            <w:vMerge w:val="restart"/>
          </w:tcPr>
          <w:p w14:paraId="2998229F" w14:textId="77777777" w:rsidR="002E7D70" w:rsidRPr="009630E9" w:rsidRDefault="002E7D70" w:rsidP="00F30711">
            <w:pPr>
              <w:pStyle w:val="ListParagraph"/>
              <w:ind w:left="360"/>
              <w:rPr>
                <w:rFonts w:cstheme="minorHAnsi"/>
                <w:sz w:val="20"/>
                <w:szCs w:val="20"/>
                <w:lang w:val="en-GB"/>
              </w:rPr>
            </w:pPr>
          </w:p>
        </w:tc>
        <w:tc>
          <w:tcPr>
            <w:tcW w:w="5580" w:type="dxa"/>
          </w:tcPr>
          <w:p w14:paraId="4C74F2EC" w14:textId="77777777" w:rsidR="002E7D70" w:rsidRPr="009630E9" w:rsidRDefault="002E7D70" w:rsidP="00F30711">
            <w:pPr>
              <w:rPr>
                <w:rFonts w:cstheme="minorHAnsi"/>
                <w:sz w:val="20"/>
                <w:szCs w:val="20"/>
              </w:rPr>
            </w:pPr>
          </w:p>
        </w:tc>
      </w:tr>
      <w:tr w:rsidR="002E7D70" w:rsidRPr="009630E9" w14:paraId="3210BBA8" w14:textId="77777777" w:rsidTr="00F30711">
        <w:trPr>
          <w:trHeight w:val="1074"/>
        </w:trPr>
        <w:tc>
          <w:tcPr>
            <w:tcW w:w="2789" w:type="dxa"/>
            <w:vMerge/>
          </w:tcPr>
          <w:p w14:paraId="0E500CF8" w14:textId="77777777" w:rsidR="002E7D70" w:rsidRPr="009630E9" w:rsidRDefault="002E7D70" w:rsidP="00F30711">
            <w:pPr>
              <w:rPr>
                <w:rFonts w:cstheme="minorHAnsi"/>
                <w:sz w:val="20"/>
                <w:szCs w:val="20"/>
              </w:rPr>
            </w:pPr>
          </w:p>
        </w:tc>
        <w:tc>
          <w:tcPr>
            <w:tcW w:w="2789" w:type="dxa"/>
            <w:vMerge/>
          </w:tcPr>
          <w:p w14:paraId="300E39A5" w14:textId="77777777" w:rsidR="002E7D70" w:rsidRPr="009630E9" w:rsidRDefault="002E7D70" w:rsidP="00F30711">
            <w:pPr>
              <w:pStyle w:val="ListParagraph"/>
              <w:numPr>
                <w:ilvl w:val="0"/>
                <w:numId w:val="7"/>
              </w:numPr>
              <w:rPr>
                <w:rFonts w:eastAsia="Calibri" w:cstheme="minorHAnsi"/>
                <w:sz w:val="20"/>
                <w:szCs w:val="20"/>
              </w:rPr>
            </w:pPr>
          </w:p>
        </w:tc>
        <w:tc>
          <w:tcPr>
            <w:tcW w:w="2790" w:type="dxa"/>
            <w:vMerge/>
          </w:tcPr>
          <w:p w14:paraId="2CC64795" w14:textId="77777777" w:rsidR="002E7D70" w:rsidRPr="009630E9" w:rsidRDefault="002E7D70" w:rsidP="00F30711">
            <w:pPr>
              <w:pStyle w:val="ListParagraph"/>
              <w:ind w:left="360"/>
              <w:rPr>
                <w:rFonts w:cstheme="minorHAnsi"/>
                <w:sz w:val="20"/>
                <w:szCs w:val="20"/>
                <w:lang w:val="en-GB"/>
              </w:rPr>
            </w:pPr>
          </w:p>
        </w:tc>
        <w:tc>
          <w:tcPr>
            <w:tcW w:w="5580" w:type="dxa"/>
          </w:tcPr>
          <w:p w14:paraId="4DB4F466" w14:textId="77777777" w:rsidR="002E7D70" w:rsidRPr="009630E9" w:rsidRDefault="002E7D70" w:rsidP="00F30711">
            <w:pPr>
              <w:rPr>
                <w:rFonts w:cstheme="minorHAnsi"/>
                <w:sz w:val="20"/>
                <w:szCs w:val="20"/>
              </w:rPr>
            </w:pPr>
          </w:p>
        </w:tc>
      </w:tr>
      <w:tr w:rsidR="002E7D70" w:rsidRPr="009630E9" w14:paraId="71AF0F0A" w14:textId="77777777" w:rsidTr="00F30711">
        <w:trPr>
          <w:trHeight w:val="1074"/>
        </w:trPr>
        <w:tc>
          <w:tcPr>
            <w:tcW w:w="2789" w:type="dxa"/>
            <w:vMerge/>
          </w:tcPr>
          <w:p w14:paraId="46FBE443" w14:textId="77777777" w:rsidR="002E7D70" w:rsidRPr="009630E9" w:rsidRDefault="002E7D70" w:rsidP="00F30711">
            <w:pPr>
              <w:rPr>
                <w:rFonts w:cstheme="minorHAnsi"/>
                <w:sz w:val="20"/>
                <w:szCs w:val="20"/>
              </w:rPr>
            </w:pPr>
          </w:p>
        </w:tc>
        <w:tc>
          <w:tcPr>
            <w:tcW w:w="2789" w:type="dxa"/>
            <w:vMerge/>
          </w:tcPr>
          <w:p w14:paraId="4870BC13" w14:textId="77777777" w:rsidR="002E7D70" w:rsidRPr="009630E9" w:rsidRDefault="002E7D70" w:rsidP="00F30711">
            <w:pPr>
              <w:pStyle w:val="ListParagraph"/>
              <w:numPr>
                <w:ilvl w:val="0"/>
                <w:numId w:val="7"/>
              </w:numPr>
              <w:rPr>
                <w:rFonts w:eastAsia="Calibri" w:cstheme="minorHAnsi"/>
                <w:sz w:val="20"/>
                <w:szCs w:val="20"/>
              </w:rPr>
            </w:pPr>
          </w:p>
        </w:tc>
        <w:tc>
          <w:tcPr>
            <w:tcW w:w="2790" w:type="dxa"/>
            <w:vMerge/>
          </w:tcPr>
          <w:p w14:paraId="27EC07A9" w14:textId="77777777" w:rsidR="002E7D70" w:rsidRPr="009630E9" w:rsidRDefault="002E7D70" w:rsidP="00F30711">
            <w:pPr>
              <w:pStyle w:val="ListParagraph"/>
              <w:ind w:left="360"/>
              <w:rPr>
                <w:rFonts w:cstheme="minorHAnsi"/>
                <w:sz w:val="20"/>
                <w:szCs w:val="20"/>
                <w:lang w:val="en-GB"/>
              </w:rPr>
            </w:pPr>
          </w:p>
        </w:tc>
        <w:tc>
          <w:tcPr>
            <w:tcW w:w="5580" w:type="dxa"/>
          </w:tcPr>
          <w:p w14:paraId="24EEA14F" w14:textId="77777777" w:rsidR="002E7D70" w:rsidRPr="009630E9" w:rsidRDefault="002E7D70" w:rsidP="00F30711">
            <w:pPr>
              <w:rPr>
                <w:rFonts w:cstheme="minorHAnsi"/>
                <w:sz w:val="20"/>
                <w:szCs w:val="20"/>
              </w:rPr>
            </w:pPr>
          </w:p>
        </w:tc>
      </w:tr>
      <w:tr w:rsidR="002E7D70" w:rsidRPr="009630E9" w14:paraId="287E670C" w14:textId="77777777" w:rsidTr="00F30711">
        <w:trPr>
          <w:trHeight w:val="1074"/>
        </w:trPr>
        <w:tc>
          <w:tcPr>
            <w:tcW w:w="2789" w:type="dxa"/>
            <w:vMerge/>
          </w:tcPr>
          <w:p w14:paraId="63E0ED70" w14:textId="77777777" w:rsidR="002E7D70" w:rsidRPr="009630E9" w:rsidRDefault="002E7D70" w:rsidP="00F30711">
            <w:pPr>
              <w:rPr>
                <w:rFonts w:cstheme="minorHAnsi"/>
                <w:sz w:val="20"/>
                <w:szCs w:val="20"/>
              </w:rPr>
            </w:pPr>
          </w:p>
        </w:tc>
        <w:tc>
          <w:tcPr>
            <w:tcW w:w="2789" w:type="dxa"/>
            <w:vMerge/>
          </w:tcPr>
          <w:p w14:paraId="4701D6CD" w14:textId="77777777" w:rsidR="002E7D70" w:rsidRPr="009630E9" w:rsidRDefault="002E7D70" w:rsidP="00F30711">
            <w:pPr>
              <w:pStyle w:val="ListParagraph"/>
              <w:numPr>
                <w:ilvl w:val="0"/>
                <w:numId w:val="7"/>
              </w:numPr>
              <w:rPr>
                <w:rFonts w:eastAsia="Calibri" w:cstheme="minorHAnsi"/>
                <w:sz w:val="20"/>
                <w:szCs w:val="20"/>
              </w:rPr>
            </w:pPr>
          </w:p>
        </w:tc>
        <w:tc>
          <w:tcPr>
            <w:tcW w:w="2790" w:type="dxa"/>
            <w:vMerge/>
          </w:tcPr>
          <w:p w14:paraId="2C9A4CA4" w14:textId="77777777" w:rsidR="002E7D70" w:rsidRPr="009630E9" w:rsidRDefault="002E7D70" w:rsidP="00F30711">
            <w:pPr>
              <w:pStyle w:val="ListParagraph"/>
              <w:ind w:left="360"/>
              <w:rPr>
                <w:rFonts w:cstheme="minorHAnsi"/>
                <w:sz w:val="20"/>
                <w:szCs w:val="20"/>
                <w:lang w:val="en-GB"/>
              </w:rPr>
            </w:pPr>
          </w:p>
        </w:tc>
        <w:tc>
          <w:tcPr>
            <w:tcW w:w="5580" w:type="dxa"/>
          </w:tcPr>
          <w:p w14:paraId="367B0512" w14:textId="77777777" w:rsidR="002E7D70" w:rsidRPr="009630E9" w:rsidRDefault="002E7D70" w:rsidP="00F30711">
            <w:pPr>
              <w:rPr>
                <w:rFonts w:cstheme="minorHAnsi"/>
                <w:sz w:val="20"/>
                <w:szCs w:val="20"/>
              </w:rPr>
            </w:pPr>
          </w:p>
        </w:tc>
      </w:tr>
      <w:tr w:rsidR="002E7D70" w:rsidRPr="009630E9" w14:paraId="3B615ABD" w14:textId="77777777" w:rsidTr="00F30711">
        <w:trPr>
          <w:trHeight w:val="1074"/>
        </w:trPr>
        <w:tc>
          <w:tcPr>
            <w:tcW w:w="2789" w:type="dxa"/>
            <w:vMerge/>
          </w:tcPr>
          <w:p w14:paraId="1443F33B" w14:textId="77777777" w:rsidR="002E7D70" w:rsidRPr="009630E9" w:rsidRDefault="002E7D70" w:rsidP="00F30711">
            <w:pPr>
              <w:rPr>
                <w:rFonts w:cstheme="minorHAnsi"/>
                <w:sz w:val="20"/>
                <w:szCs w:val="20"/>
              </w:rPr>
            </w:pPr>
          </w:p>
        </w:tc>
        <w:tc>
          <w:tcPr>
            <w:tcW w:w="2789" w:type="dxa"/>
            <w:vMerge/>
          </w:tcPr>
          <w:p w14:paraId="0DD6D6EF" w14:textId="77777777" w:rsidR="002E7D70" w:rsidRPr="009630E9" w:rsidRDefault="002E7D70" w:rsidP="00F30711">
            <w:pPr>
              <w:pStyle w:val="ListParagraph"/>
              <w:numPr>
                <w:ilvl w:val="0"/>
                <w:numId w:val="7"/>
              </w:numPr>
              <w:rPr>
                <w:rFonts w:eastAsia="Calibri" w:cstheme="minorHAnsi"/>
                <w:sz w:val="20"/>
                <w:szCs w:val="20"/>
              </w:rPr>
            </w:pPr>
          </w:p>
        </w:tc>
        <w:tc>
          <w:tcPr>
            <w:tcW w:w="2790" w:type="dxa"/>
            <w:vMerge/>
          </w:tcPr>
          <w:p w14:paraId="060040A8" w14:textId="77777777" w:rsidR="002E7D70" w:rsidRPr="009630E9" w:rsidRDefault="002E7D70" w:rsidP="00F30711">
            <w:pPr>
              <w:pStyle w:val="ListParagraph"/>
              <w:ind w:left="360"/>
              <w:rPr>
                <w:rFonts w:cstheme="minorHAnsi"/>
                <w:sz w:val="20"/>
                <w:szCs w:val="20"/>
                <w:lang w:val="en-GB"/>
              </w:rPr>
            </w:pPr>
          </w:p>
        </w:tc>
        <w:tc>
          <w:tcPr>
            <w:tcW w:w="5580" w:type="dxa"/>
          </w:tcPr>
          <w:p w14:paraId="52BD187D" w14:textId="77777777" w:rsidR="002E7D70" w:rsidRPr="009630E9" w:rsidRDefault="002E7D70" w:rsidP="00F30711">
            <w:pPr>
              <w:rPr>
                <w:rFonts w:cstheme="minorHAnsi"/>
                <w:sz w:val="20"/>
                <w:szCs w:val="20"/>
              </w:rPr>
            </w:pPr>
          </w:p>
        </w:tc>
      </w:tr>
      <w:tr w:rsidR="009A77B0" w:rsidRPr="009630E9" w14:paraId="37163FD8" w14:textId="77777777" w:rsidTr="009A77B0">
        <w:trPr>
          <w:trHeight w:val="1074"/>
        </w:trPr>
        <w:tc>
          <w:tcPr>
            <w:tcW w:w="2789" w:type="dxa"/>
            <w:vMerge w:val="restart"/>
          </w:tcPr>
          <w:p w14:paraId="143A91F9" w14:textId="77777777" w:rsidR="002D0D69" w:rsidRPr="009630E9" w:rsidRDefault="002D0D69" w:rsidP="002D0D69">
            <w:pPr>
              <w:rPr>
                <w:rFonts w:eastAsia="Calibri" w:cstheme="minorHAnsi"/>
                <w:sz w:val="20"/>
                <w:szCs w:val="20"/>
              </w:rPr>
            </w:pPr>
            <w:r w:rsidRPr="009630E9">
              <w:rPr>
                <w:rFonts w:cstheme="minorHAnsi"/>
                <w:sz w:val="20"/>
                <w:szCs w:val="20"/>
              </w:rPr>
              <w:t>4. Bring about continuous quality improvement and promote best practice.</w:t>
            </w:r>
          </w:p>
          <w:p w14:paraId="61CB41CF" w14:textId="6E45E9C3" w:rsidR="009A77B0" w:rsidRPr="009630E9" w:rsidRDefault="009A77B0" w:rsidP="00F30711">
            <w:pPr>
              <w:rPr>
                <w:rFonts w:cstheme="minorHAnsi"/>
                <w:sz w:val="20"/>
                <w:szCs w:val="20"/>
              </w:rPr>
            </w:pPr>
          </w:p>
        </w:tc>
        <w:tc>
          <w:tcPr>
            <w:tcW w:w="2789" w:type="dxa"/>
            <w:vMerge w:val="restart"/>
          </w:tcPr>
          <w:p w14:paraId="1BAA5BA3" w14:textId="0068CDD4" w:rsidR="00071746" w:rsidRPr="009630E9" w:rsidRDefault="00071746" w:rsidP="00071746">
            <w:pPr>
              <w:pStyle w:val="ListParagraph"/>
              <w:numPr>
                <w:ilvl w:val="0"/>
                <w:numId w:val="11"/>
              </w:numPr>
              <w:rPr>
                <w:rFonts w:cstheme="minorHAnsi"/>
                <w:sz w:val="20"/>
                <w:szCs w:val="20"/>
                <w:lang w:val="en-GB"/>
              </w:rPr>
            </w:pPr>
            <w:r w:rsidRPr="009630E9">
              <w:rPr>
                <w:rFonts w:cstheme="minorHAnsi"/>
                <w:sz w:val="20"/>
                <w:szCs w:val="20"/>
                <w:lang w:val="en-GB"/>
              </w:rPr>
              <w:t>Promoting quality throughout the organisation as well as its customer and supplier networks</w:t>
            </w:r>
            <w:r w:rsidR="00BD717B">
              <w:rPr>
                <w:rFonts w:cstheme="minorHAnsi"/>
                <w:sz w:val="20"/>
                <w:szCs w:val="20"/>
                <w:lang w:val="en-GB"/>
              </w:rPr>
              <w:t>.</w:t>
            </w:r>
          </w:p>
          <w:p w14:paraId="718A2E6A" w14:textId="77777777" w:rsidR="00071746" w:rsidRPr="009630E9" w:rsidRDefault="00071746" w:rsidP="00071746">
            <w:pPr>
              <w:pStyle w:val="ListParagraph"/>
              <w:numPr>
                <w:ilvl w:val="0"/>
                <w:numId w:val="11"/>
              </w:numPr>
              <w:rPr>
                <w:rFonts w:cstheme="minorHAnsi"/>
                <w:sz w:val="20"/>
                <w:szCs w:val="20"/>
                <w:lang w:val="en-GB"/>
              </w:rPr>
            </w:pPr>
            <w:r w:rsidRPr="009630E9">
              <w:rPr>
                <w:rFonts w:cstheme="minorHAnsi"/>
                <w:sz w:val="20"/>
                <w:szCs w:val="20"/>
                <w:lang w:val="en-GB"/>
              </w:rPr>
              <w:t xml:space="preserve">Developing and maintaining operations to </w:t>
            </w:r>
            <w:r w:rsidRPr="009630E9">
              <w:rPr>
                <w:rFonts w:cstheme="minorHAnsi"/>
                <w:sz w:val="20"/>
                <w:szCs w:val="20"/>
                <w:lang w:val="en-GB"/>
              </w:rPr>
              <w:lastRenderedPageBreak/>
              <w:t>meet quality standards e.g., ISO 9000, EQFM.</w:t>
            </w:r>
          </w:p>
          <w:p w14:paraId="5D238D2B" w14:textId="4FACE102" w:rsidR="00071746" w:rsidRPr="009630E9" w:rsidRDefault="00071746" w:rsidP="00071746">
            <w:pPr>
              <w:pStyle w:val="ListParagraph"/>
              <w:numPr>
                <w:ilvl w:val="0"/>
                <w:numId w:val="11"/>
              </w:numPr>
              <w:rPr>
                <w:rFonts w:cstheme="minorHAnsi"/>
                <w:sz w:val="20"/>
                <w:szCs w:val="20"/>
                <w:lang w:val="en-GB"/>
              </w:rPr>
            </w:pPr>
            <w:r w:rsidRPr="009630E9">
              <w:rPr>
                <w:rFonts w:cstheme="minorHAnsi"/>
                <w:sz w:val="20"/>
                <w:szCs w:val="20"/>
                <w:lang w:val="en-GB"/>
              </w:rPr>
              <w:t>Supporting or directing project evaluation and proposing recommendations for improvement</w:t>
            </w:r>
            <w:r w:rsidR="00BD717B">
              <w:rPr>
                <w:rFonts w:cstheme="minorHAnsi"/>
                <w:sz w:val="20"/>
                <w:szCs w:val="20"/>
                <w:lang w:val="en-GB"/>
              </w:rPr>
              <w:t>.</w:t>
            </w:r>
          </w:p>
          <w:p w14:paraId="37EBA3C8" w14:textId="3640DCE6" w:rsidR="00071746" w:rsidRPr="009630E9" w:rsidRDefault="00071746" w:rsidP="00071746">
            <w:pPr>
              <w:pStyle w:val="ListParagraph"/>
              <w:numPr>
                <w:ilvl w:val="0"/>
                <w:numId w:val="11"/>
              </w:numPr>
              <w:rPr>
                <w:rFonts w:cstheme="minorHAnsi"/>
                <w:sz w:val="20"/>
                <w:szCs w:val="20"/>
                <w:lang w:val="en-GB"/>
              </w:rPr>
            </w:pPr>
            <w:r w:rsidRPr="009630E9">
              <w:rPr>
                <w:rFonts w:cstheme="minorHAnsi"/>
                <w:sz w:val="20"/>
                <w:szCs w:val="20"/>
                <w:lang w:val="en-GB"/>
              </w:rPr>
              <w:t>Implementing and sharing the results of lessons learned</w:t>
            </w:r>
            <w:r w:rsidR="00BD717B">
              <w:rPr>
                <w:rFonts w:cstheme="minorHAnsi"/>
                <w:sz w:val="20"/>
                <w:szCs w:val="20"/>
                <w:lang w:val="en-GB"/>
              </w:rPr>
              <w:t>.</w:t>
            </w:r>
          </w:p>
          <w:p w14:paraId="7733ED81" w14:textId="77777777" w:rsidR="009A77B0" w:rsidRPr="009630E9" w:rsidRDefault="009A77B0" w:rsidP="00F30711">
            <w:pPr>
              <w:rPr>
                <w:rFonts w:cstheme="minorHAnsi"/>
                <w:sz w:val="20"/>
                <w:szCs w:val="20"/>
              </w:rPr>
            </w:pPr>
          </w:p>
        </w:tc>
        <w:tc>
          <w:tcPr>
            <w:tcW w:w="2790" w:type="dxa"/>
            <w:vMerge w:val="restart"/>
          </w:tcPr>
          <w:p w14:paraId="1E2B71AA" w14:textId="77777777" w:rsidR="009A77B0" w:rsidRPr="009630E9" w:rsidRDefault="009A77B0" w:rsidP="00F30711">
            <w:pPr>
              <w:pStyle w:val="ListParagraph"/>
              <w:ind w:left="360"/>
              <w:rPr>
                <w:rFonts w:cstheme="minorHAnsi"/>
                <w:sz w:val="20"/>
                <w:szCs w:val="20"/>
                <w:lang w:val="en-GB"/>
              </w:rPr>
            </w:pPr>
          </w:p>
        </w:tc>
        <w:tc>
          <w:tcPr>
            <w:tcW w:w="5580" w:type="dxa"/>
          </w:tcPr>
          <w:p w14:paraId="03B44DB8" w14:textId="77777777" w:rsidR="009A77B0" w:rsidRPr="009630E9" w:rsidRDefault="009A77B0" w:rsidP="00F30711">
            <w:pPr>
              <w:rPr>
                <w:rFonts w:cstheme="minorHAnsi"/>
                <w:sz w:val="20"/>
                <w:szCs w:val="20"/>
              </w:rPr>
            </w:pPr>
          </w:p>
        </w:tc>
      </w:tr>
      <w:tr w:rsidR="009A77B0" w:rsidRPr="009630E9" w14:paraId="09FCA044" w14:textId="77777777" w:rsidTr="009A77B0">
        <w:trPr>
          <w:trHeight w:val="1074"/>
        </w:trPr>
        <w:tc>
          <w:tcPr>
            <w:tcW w:w="2789" w:type="dxa"/>
            <w:vMerge/>
          </w:tcPr>
          <w:p w14:paraId="6B9C1D8E" w14:textId="77777777" w:rsidR="009A77B0" w:rsidRPr="009630E9" w:rsidRDefault="009A77B0" w:rsidP="00F30711">
            <w:pPr>
              <w:rPr>
                <w:rFonts w:cstheme="minorHAnsi"/>
                <w:sz w:val="20"/>
                <w:szCs w:val="20"/>
              </w:rPr>
            </w:pPr>
          </w:p>
        </w:tc>
        <w:tc>
          <w:tcPr>
            <w:tcW w:w="2789" w:type="dxa"/>
            <w:vMerge/>
          </w:tcPr>
          <w:p w14:paraId="5F26B37D" w14:textId="77777777" w:rsidR="009A77B0" w:rsidRPr="009630E9" w:rsidRDefault="009A77B0" w:rsidP="00F30711">
            <w:pPr>
              <w:pStyle w:val="ListParagraph"/>
              <w:numPr>
                <w:ilvl w:val="0"/>
                <w:numId w:val="7"/>
              </w:numPr>
              <w:rPr>
                <w:rFonts w:eastAsia="Calibri" w:cstheme="minorHAnsi"/>
                <w:sz w:val="20"/>
                <w:szCs w:val="20"/>
              </w:rPr>
            </w:pPr>
          </w:p>
        </w:tc>
        <w:tc>
          <w:tcPr>
            <w:tcW w:w="2790" w:type="dxa"/>
            <w:vMerge/>
          </w:tcPr>
          <w:p w14:paraId="6AC0B99E" w14:textId="77777777" w:rsidR="009A77B0" w:rsidRPr="009630E9" w:rsidRDefault="009A77B0" w:rsidP="00F30711">
            <w:pPr>
              <w:pStyle w:val="ListParagraph"/>
              <w:ind w:left="360"/>
              <w:rPr>
                <w:rFonts w:cstheme="minorHAnsi"/>
                <w:sz w:val="20"/>
                <w:szCs w:val="20"/>
                <w:lang w:val="en-GB"/>
              </w:rPr>
            </w:pPr>
          </w:p>
        </w:tc>
        <w:tc>
          <w:tcPr>
            <w:tcW w:w="5580" w:type="dxa"/>
          </w:tcPr>
          <w:p w14:paraId="7E9DE239" w14:textId="77777777" w:rsidR="009A77B0" w:rsidRPr="009630E9" w:rsidRDefault="009A77B0" w:rsidP="00F30711">
            <w:pPr>
              <w:rPr>
                <w:rFonts w:cstheme="minorHAnsi"/>
                <w:sz w:val="20"/>
                <w:szCs w:val="20"/>
              </w:rPr>
            </w:pPr>
          </w:p>
        </w:tc>
      </w:tr>
      <w:tr w:rsidR="009A77B0" w:rsidRPr="009630E9" w14:paraId="62965FE1" w14:textId="77777777" w:rsidTr="009A77B0">
        <w:trPr>
          <w:trHeight w:val="1074"/>
        </w:trPr>
        <w:tc>
          <w:tcPr>
            <w:tcW w:w="2789" w:type="dxa"/>
            <w:vMerge/>
          </w:tcPr>
          <w:p w14:paraId="3B9D1869" w14:textId="77777777" w:rsidR="009A77B0" w:rsidRPr="009630E9" w:rsidRDefault="009A77B0" w:rsidP="00F30711">
            <w:pPr>
              <w:rPr>
                <w:rFonts w:cstheme="minorHAnsi"/>
                <w:sz w:val="20"/>
                <w:szCs w:val="20"/>
              </w:rPr>
            </w:pPr>
          </w:p>
        </w:tc>
        <w:tc>
          <w:tcPr>
            <w:tcW w:w="2789" w:type="dxa"/>
            <w:vMerge/>
          </w:tcPr>
          <w:p w14:paraId="14BE4778" w14:textId="77777777" w:rsidR="009A77B0" w:rsidRPr="009630E9" w:rsidRDefault="009A77B0" w:rsidP="00F30711">
            <w:pPr>
              <w:pStyle w:val="ListParagraph"/>
              <w:numPr>
                <w:ilvl w:val="0"/>
                <w:numId w:val="7"/>
              </w:numPr>
              <w:rPr>
                <w:rFonts w:eastAsia="Calibri" w:cstheme="minorHAnsi"/>
                <w:sz w:val="20"/>
                <w:szCs w:val="20"/>
              </w:rPr>
            </w:pPr>
          </w:p>
        </w:tc>
        <w:tc>
          <w:tcPr>
            <w:tcW w:w="2790" w:type="dxa"/>
            <w:vMerge/>
          </w:tcPr>
          <w:p w14:paraId="62C87978" w14:textId="77777777" w:rsidR="009A77B0" w:rsidRPr="009630E9" w:rsidRDefault="009A77B0" w:rsidP="00F30711">
            <w:pPr>
              <w:pStyle w:val="ListParagraph"/>
              <w:ind w:left="360"/>
              <w:rPr>
                <w:rFonts w:cstheme="minorHAnsi"/>
                <w:sz w:val="20"/>
                <w:szCs w:val="20"/>
                <w:lang w:val="en-GB"/>
              </w:rPr>
            </w:pPr>
          </w:p>
        </w:tc>
        <w:tc>
          <w:tcPr>
            <w:tcW w:w="5580" w:type="dxa"/>
          </w:tcPr>
          <w:p w14:paraId="3FE8D73F" w14:textId="77777777" w:rsidR="009A77B0" w:rsidRPr="009630E9" w:rsidRDefault="009A77B0" w:rsidP="00F30711">
            <w:pPr>
              <w:rPr>
                <w:rFonts w:cstheme="minorHAnsi"/>
                <w:sz w:val="20"/>
                <w:szCs w:val="20"/>
              </w:rPr>
            </w:pPr>
          </w:p>
        </w:tc>
      </w:tr>
      <w:tr w:rsidR="009A77B0" w:rsidRPr="009630E9" w14:paraId="6490577F" w14:textId="77777777" w:rsidTr="009A77B0">
        <w:trPr>
          <w:trHeight w:val="1074"/>
        </w:trPr>
        <w:tc>
          <w:tcPr>
            <w:tcW w:w="2789" w:type="dxa"/>
            <w:vMerge/>
          </w:tcPr>
          <w:p w14:paraId="3DE92C54" w14:textId="77777777" w:rsidR="009A77B0" w:rsidRPr="009630E9" w:rsidRDefault="009A77B0" w:rsidP="00F30711">
            <w:pPr>
              <w:rPr>
                <w:rFonts w:cstheme="minorHAnsi"/>
                <w:sz w:val="20"/>
                <w:szCs w:val="20"/>
              </w:rPr>
            </w:pPr>
          </w:p>
        </w:tc>
        <w:tc>
          <w:tcPr>
            <w:tcW w:w="2789" w:type="dxa"/>
            <w:vMerge/>
          </w:tcPr>
          <w:p w14:paraId="35567A71" w14:textId="77777777" w:rsidR="009A77B0" w:rsidRPr="009630E9" w:rsidRDefault="009A77B0" w:rsidP="00F30711">
            <w:pPr>
              <w:pStyle w:val="ListParagraph"/>
              <w:numPr>
                <w:ilvl w:val="0"/>
                <w:numId w:val="7"/>
              </w:numPr>
              <w:rPr>
                <w:rFonts w:eastAsia="Calibri" w:cstheme="minorHAnsi"/>
                <w:sz w:val="20"/>
                <w:szCs w:val="20"/>
              </w:rPr>
            </w:pPr>
          </w:p>
        </w:tc>
        <w:tc>
          <w:tcPr>
            <w:tcW w:w="2790" w:type="dxa"/>
            <w:vMerge/>
          </w:tcPr>
          <w:p w14:paraId="51A4186B" w14:textId="77777777" w:rsidR="009A77B0" w:rsidRPr="009630E9" w:rsidRDefault="009A77B0" w:rsidP="00F30711">
            <w:pPr>
              <w:pStyle w:val="ListParagraph"/>
              <w:ind w:left="360"/>
              <w:rPr>
                <w:rFonts w:cstheme="minorHAnsi"/>
                <w:sz w:val="20"/>
                <w:szCs w:val="20"/>
                <w:lang w:val="en-GB"/>
              </w:rPr>
            </w:pPr>
          </w:p>
        </w:tc>
        <w:tc>
          <w:tcPr>
            <w:tcW w:w="5580" w:type="dxa"/>
          </w:tcPr>
          <w:p w14:paraId="1F4992C5" w14:textId="77777777" w:rsidR="009A77B0" w:rsidRPr="009630E9" w:rsidRDefault="009A77B0" w:rsidP="00F30711">
            <w:pPr>
              <w:rPr>
                <w:rFonts w:cstheme="minorHAnsi"/>
                <w:sz w:val="20"/>
                <w:szCs w:val="20"/>
              </w:rPr>
            </w:pPr>
          </w:p>
        </w:tc>
      </w:tr>
      <w:tr w:rsidR="009A77B0" w:rsidRPr="009630E9" w14:paraId="79AD73A5" w14:textId="77777777" w:rsidTr="009A77B0">
        <w:trPr>
          <w:trHeight w:val="1074"/>
        </w:trPr>
        <w:tc>
          <w:tcPr>
            <w:tcW w:w="2789" w:type="dxa"/>
            <w:vMerge/>
          </w:tcPr>
          <w:p w14:paraId="10798B5D" w14:textId="77777777" w:rsidR="009A77B0" w:rsidRPr="009630E9" w:rsidRDefault="009A77B0" w:rsidP="00F30711">
            <w:pPr>
              <w:rPr>
                <w:rFonts w:cstheme="minorHAnsi"/>
                <w:sz w:val="20"/>
                <w:szCs w:val="20"/>
              </w:rPr>
            </w:pPr>
          </w:p>
        </w:tc>
        <w:tc>
          <w:tcPr>
            <w:tcW w:w="2789" w:type="dxa"/>
            <w:vMerge/>
          </w:tcPr>
          <w:p w14:paraId="21E43BAA" w14:textId="77777777" w:rsidR="009A77B0" w:rsidRPr="009630E9" w:rsidRDefault="009A77B0" w:rsidP="00F30711">
            <w:pPr>
              <w:pStyle w:val="ListParagraph"/>
              <w:numPr>
                <w:ilvl w:val="0"/>
                <w:numId w:val="7"/>
              </w:numPr>
              <w:rPr>
                <w:rFonts w:eastAsia="Calibri" w:cstheme="minorHAnsi"/>
                <w:sz w:val="20"/>
                <w:szCs w:val="20"/>
              </w:rPr>
            </w:pPr>
          </w:p>
        </w:tc>
        <w:tc>
          <w:tcPr>
            <w:tcW w:w="2790" w:type="dxa"/>
            <w:vMerge/>
          </w:tcPr>
          <w:p w14:paraId="4BD1AA2B" w14:textId="77777777" w:rsidR="009A77B0" w:rsidRPr="009630E9" w:rsidRDefault="009A77B0" w:rsidP="00F30711">
            <w:pPr>
              <w:pStyle w:val="ListParagraph"/>
              <w:ind w:left="360"/>
              <w:rPr>
                <w:rFonts w:cstheme="minorHAnsi"/>
                <w:sz w:val="20"/>
                <w:szCs w:val="20"/>
                <w:lang w:val="en-GB"/>
              </w:rPr>
            </w:pPr>
          </w:p>
        </w:tc>
        <w:tc>
          <w:tcPr>
            <w:tcW w:w="5580" w:type="dxa"/>
          </w:tcPr>
          <w:p w14:paraId="457A236A" w14:textId="77777777" w:rsidR="009A77B0" w:rsidRPr="009630E9" w:rsidRDefault="009A77B0" w:rsidP="00F30711">
            <w:pPr>
              <w:rPr>
                <w:rFonts w:cstheme="minorHAnsi"/>
                <w:sz w:val="20"/>
                <w:szCs w:val="20"/>
              </w:rPr>
            </w:pPr>
          </w:p>
        </w:tc>
      </w:tr>
    </w:tbl>
    <w:p w14:paraId="269C15A0" w14:textId="0B1FD003" w:rsidR="009630E9" w:rsidRDefault="009630E9">
      <w:pPr>
        <w:rPr>
          <w:rFonts w:cstheme="minorHAnsi"/>
          <w:sz w:val="20"/>
          <w:szCs w:val="20"/>
        </w:rPr>
      </w:pPr>
    </w:p>
    <w:p w14:paraId="5E7BAC00" w14:textId="77777777" w:rsidR="009630E9" w:rsidRDefault="009630E9">
      <w:pPr>
        <w:rPr>
          <w:rFonts w:cstheme="minorHAnsi"/>
          <w:sz w:val="20"/>
          <w:szCs w:val="20"/>
        </w:rPr>
      </w:pPr>
      <w:r>
        <w:rPr>
          <w:rFonts w:cstheme="minorHAnsi"/>
          <w:sz w:val="20"/>
          <w:szCs w:val="20"/>
        </w:rPr>
        <w:br w:type="page"/>
      </w:r>
    </w:p>
    <w:p w14:paraId="08359849" w14:textId="77777777" w:rsidR="002E7D70" w:rsidRPr="009630E9" w:rsidRDefault="002E7D70">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C670E0" w:rsidRPr="009630E9" w14:paraId="06F70155" w14:textId="77777777" w:rsidTr="00F30711">
        <w:tc>
          <w:tcPr>
            <w:tcW w:w="13948" w:type="dxa"/>
            <w:gridSpan w:val="4"/>
          </w:tcPr>
          <w:p w14:paraId="01D08F1D" w14:textId="095ACF3F" w:rsidR="00A10FB1" w:rsidRPr="00683A9C" w:rsidRDefault="00A10FB1" w:rsidP="00683A9C">
            <w:pPr>
              <w:pStyle w:val="ListParagraph"/>
              <w:numPr>
                <w:ilvl w:val="0"/>
                <w:numId w:val="1"/>
              </w:numPr>
              <w:rPr>
                <w:rFonts w:cstheme="minorHAnsi"/>
                <w:b/>
                <w:bCs/>
                <w:sz w:val="20"/>
                <w:szCs w:val="20"/>
                <w:lang w:val="en-GB"/>
              </w:rPr>
            </w:pPr>
            <w:r w:rsidRPr="00683A9C">
              <w:rPr>
                <w:rFonts w:cstheme="minorHAnsi"/>
                <w:b/>
                <w:bCs/>
                <w:sz w:val="20"/>
                <w:szCs w:val="20"/>
                <w:lang w:val="en-GB"/>
              </w:rPr>
              <w:t>Communication and interpersonal skills:</w:t>
            </w:r>
          </w:p>
          <w:p w14:paraId="16243AF8" w14:textId="390F00F6" w:rsidR="00C670E0" w:rsidRPr="00683A9C" w:rsidRDefault="00A10FB1" w:rsidP="00683A9C">
            <w:pPr>
              <w:rPr>
                <w:rFonts w:cstheme="minorHAnsi"/>
                <w:sz w:val="20"/>
                <w:szCs w:val="20"/>
              </w:rPr>
            </w:pPr>
            <w:r w:rsidRPr="00683A9C">
              <w:rPr>
                <w:rFonts w:cstheme="minorHAnsi"/>
                <w:b/>
                <w:bCs/>
                <w:sz w:val="20"/>
                <w:szCs w:val="20"/>
              </w:rPr>
              <w:t>Chartered Engineers shall demonstrate effective communication and interpersonal skills.</w:t>
            </w:r>
          </w:p>
        </w:tc>
      </w:tr>
      <w:tr w:rsidR="00C670E0" w:rsidRPr="009630E9" w14:paraId="4BB37898" w14:textId="77777777" w:rsidTr="00F30711">
        <w:tc>
          <w:tcPr>
            <w:tcW w:w="13948" w:type="dxa"/>
            <w:gridSpan w:val="4"/>
          </w:tcPr>
          <w:p w14:paraId="4CFAC70F" w14:textId="16B880A2" w:rsidR="00C670E0" w:rsidRPr="009630E9" w:rsidRDefault="00AA52E1" w:rsidP="00C670E0">
            <w:pPr>
              <w:pStyle w:val="ListParagraph"/>
              <w:ind w:left="0"/>
              <w:rPr>
                <w:rFonts w:cstheme="minorHAnsi"/>
                <w:b/>
                <w:bCs/>
                <w:sz w:val="20"/>
                <w:szCs w:val="20"/>
                <w:lang w:val="en-GB"/>
              </w:rPr>
            </w:pPr>
            <w:r w:rsidRPr="009630E9">
              <w:rPr>
                <w:rFonts w:cstheme="minorHAnsi"/>
                <w:sz w:val="20"/>
                <w:szCs w:val="20"/>
              </w:rPr>
              <w:t>This is the ability to work with others constructively, to explain ideas and proposals clearly and to discuss issues objectively and constructively.</w:t>
            </w:r>
          </w:p>
        </w:tc>
      </w:tr>
      <w:tr w:rsidR="00071746" w:rsidRPr="009630E9" w14:paraId="48A2F928" w14:textId="77777777" w:rsidTr="00F30711">
        <w:trPr>
          <w:trHeight w:val="730"/>
        </w:trPr>
        <w:tc>
          <w:tcPr>
            <w:tcW w:w="2789" w:type="dxa"/>
          </w:tcPr>
          <w:p w14:paraId="3F263982" w14:textId="77777777" w:rsidR="00071746" w:rsidRPr="009630E9" w:rsidRDefault="00071746" w:rsidP="00F30711">
            <w:pPr>
              <w:rPr>
                <w:rFonts w:cstheme="minorHAnsi"/>
                <w:sz w:val="20"/>
                <w:szCs w:val="20"/>
              </w:rPr>
            </w:pPr>
            <w:r w:rsidRPr="009630E9">
              <w:rPr>
                <w:rFonts w:cstheme="minorHAnsi"/>
                <w:sz w:val="20"/>
                <w:szCs w:val="20"/>
              </w:rPr>
              <w:t>Sub competence</w:t>
            </w:r>
          </w:p>
        </w:tc>
        <w:tc>
          <w:tcPr>
            <w:tcW w:w="2789" w:type="dxa"/>
          </w:tcPr>
          <w:p w14:paraId="38790559" w14:textId="77777777" w:rsidR="00071746" w:rsidRPr="009630E9" w:rsidRDefault="00071746" w:rsidP="00F30711">
            <w:pPr>
              <w:rPr>
                <w:rFonts w:cstheme="minorHAnsi"/>
                <w:sz w:val="20"/>
                <w:szCs w:val="20"/>
              </w:rPr>
            </w:pPr>
            <w:r w:rsidRPr="009630E9">
              <w:rPr>
                <w:rFonts w:cstheme="minorHAnsi"/>
                <w:sz w:val="20"/>
                <w:szCs w:val="20"/>
              </w:rPr>
              <w:t>Examples from UKSPEC 4</w:t>
            </w:r>
            <w:r w:rsidRPr="009630E9">
              <w:rPr>
                <w:rFonts w:cstheme="minorHAnsi"/>
                <w:sz w:val="20"/>
                <w:szCs w:val="20"/>
                <w:vertAlign w:val="superscript"/>
              </w:rPr>
              <w:t>th</w:t>
            </w:r>
            <w:r w:rsidRPr="009630E9">
              <w:rPr>
                <w:rFonts w:cstheme="minorHAnsi"/>
                <w:sz w:val="20"/>
                <w:szCs w:val="20"/>
              </w:rPr>
              <w:t xml:space="preserve"> edition</w:t>
            </w:r>
            <w:r w:rsidRPr="009630E9">
              <w:rPr>
                <w:rStyle w:val="FootnoteReference"/>
                <w:rFonts w:cstheme="minorHAnsi"/>
                <w:sz w:val="20"/>
                <w:szCs w:val="20"/>
              </w:rPr>
              <w:footnoteReference w:id="7"/>
            </w:r>
          </w:p>
        </w:tc>
        <w:tc>
          <w:tcPr>
            <w:tcW w:w="2790" w:type="dxa"/>
          </w:tcPr>
          <w:p w14:paraId="15CEE800" w14:textId="77777777" w:rsidR="00071746" w:rsidRPr="009630E9" w:rsidRDefault="00071746" w:rsidP="00F30711">
            <w:pPr>
              <w:rPr>
                <w:rFonts w:cstheme="minorHAnsi"/>
                <w:sz w:val="20"/>
                <w:szCs w:val="20"/>
              </w:rPr>
            </w:pPr>
            <w:r w:rsidRPr="009630E9">
              <w:rPr>
                <w:rFonts w:cstheme="minorHAnsi"/>
                <w:sz w:val="20"/>
                <w:szCs w:val="20"/>
              </w:rPr>
              <w:t>What this means to me in my role/specialism/career</w:t>
            </w:r>
            <w:r w:rsidRPr="009630E9">
              <w:rPr>
                <w:rStyle w:val="FootnoteReference"/>
                <w:rFonts w:cstheme="minorHAnsi"/>
                <w:sz w:val="20"/>
                <w:szCs w:val="20"/>
              </w:rPr>
              <w:footnoteReference w:id="8"/>
            </w:r>
          </w:p>
        </w:tc>
        <w:tc>
          <w:tcPr>
            <w:tcW w:w="5580" w:type="dxa"/>
          </w:tcPr>
          <w:p w14:paraId="3DA6F21C" w14:textId="77777777" w:rsidR="00071746" w:rsidRPr="009630E9" w:rsidRDefault="00071746" w:rsidP="00F30711">
            <w:pPr>
              <w:rPr>
                <w:rFonts w:cstheme="minorHAnsi"/>
                <w:sz w:val="20"/>
                <w:szCs w:val="20"/>
              </w:rPr>
            </w:pPr>
            <w:r w:rsidRPr="009630E9">
              <w:rPr>
                <w:rFonts w:cstheme="minorHAnsi"/>
                <w:sz w:val="20"/>
                <w:szCs w:val="20"/>
              </w:rPr>
              <w:t>Examples of how I have done this</w:t>
            </w:r>
          </w:p>
        </w:tc>
      </w:tr>
      <w:tr w:rsidR="00071746" w:rsidRPr="009630E9" w14:paraId="645A421C" w14:textId="77777777" w:rsidTr="00F30711">
        <w:trPr>
          <w:trHeight w:val="720"/>
        </w:trPr>
        <w:tc>
          <w:tcPr>
            <w:tcW w:w="2789" w:type="dxa"/>
            <w:vMerge w:val="restart"/>
          </w:tcPr>
          <w:p w14:paraId="2F3D5D55" w14:textId="39F0C94A" w:rsidR="00071746" w:rsidRPr="009630E9" w:rsidRDefault="00F807A0" w:rsidP="00F30711">
            <w:pPr>
              <w:rPr>
                <w:rFonts w:cstheme="minorHAnsi"/>
                <w:sz w:val="20"/>
                <w:szCs w:val="20"/>
              </w:rPr>
            </w:pPr>
            <w:r w:rsidRPr="009630E9">
              <w:rPr>
                <w:rFonts w:cstheme="minorHAnsi"/>
                <w:sz w:val="20"/>
                <w:szCs w:val="20"/>
              </w:rPr>
              <w:t>1. Communicate effectively with others, at all levels, in English</w:t>
            </w:r>
          </w:p>
        </w:tc>
        <w:tc>
          <w:tcPr>
            <w:tcW w:w="2789" w:type="dxa"/>
            <w:vMerge w:val="restart"/>
          </w:tcPr>
          <w:p w14:paraId="5654B8D0" w14:textId="71673D3E" w:rsidR="00042206" w:rsidRPr="009630E9" w:rsidRDefault="00042206" w:rsidP="00042206">
            <w:pPr>
              <w:pStyle w:val="ListParagraph"/>
              <w:numPr>
                <w:ilvl w:val="0"/>
                <w:numId w:val="12"/>
              </w:numPr>
              <w:rPr>
                <w:rFonts w:cstheme="minorHAnsi"/>
                <w:sz w:val="20"/>
                <w:szCs w:val="20"/>
                <w:lang w:val="en-GB"/>
              </w:rPr>
            </w:pPr>
            <w:r w:rsidRPr="009630E9">
              <w:rPr>
                <w:rFonts w:cstheme="minorHAnsi"/>
                <w:sz w:val="20"/>
                <w:szCs w:val="20"/>
                <w:lang w:val="en-GB"/>
              </w:rPr>
              <w:t>Preparing reports, drawings, specifications, and other documentation on complex matters</w:t>
            </w:r>
            <w:r w:rsidR="00BD717B">
              <w:rPr>
                <w:rFonts w:cstheme="minorHAnsi"/>
                <w:sz w:val="20"/>
                <w:szCs w:val="20"/>
                <w:lang w:val="en-GB"/>
              </w:rPr>
              <w:t>.</w:t>
            </w:r>
          </w:p>
          <w:p w14:paraId="0B42F77B" w14:textId="20A55DA0" w:rsidR="00042206" w:rsidRPr="009630E9" w:rsidRDefault="00042206" w:rsidP="00042206">
            <w:pPr>
              <w:pStyle w:val="ListParagraph"/>
              <w:numPr>
                <w:ilvl w:val="0"/>
                <w:numId w:val="12"/>
              </w:numPr>
              <w:rPr>
                <w:rFonts w:cstheme="minorHAnsi"/>
                <w:sz w:val="20"/>
                <w:szCs w:val="20"/>
                <w:lang w:val="en-GB"/>
              </w:rPr>
            </w:pPr>
            <w:r w:rsidRPr="009630E9">
              <w:rPr>
                <w:rFonts w:cstheme="minorHAnsi"/>
                <w:sz w:val="20"/>
                <w:szCs w:val="20"/>
                <w:lang w:val="en-GB"/>
              </w:rPr>
              <w:t>Leading, chairing, contributing to and recording meetings and discussions</w:t>
            </w:r>
            <w:r w:rsidR="00BD717B">
              <w:rPr>
                <w:rFonts w:cstheme="minorHAnsi"/>
                <w:sz w:val="20"/>
                <w:szCs w:val="20"/>
                <w:lang w:val="en-GB"/>
              </w:rPr>
              <w:t>.</w:t>
            </w:r>
          </w:p>
          <w:p w14:paraId="231CDD16" w14:textId="03057E66" w:rsidR="00042206" w:rsidRPr="009630E9" w:rsidRDefault="00042206" w:rsidP="00042206">
            <w:pPr>
              <w:pStyle w:val="ListParagraph"/>
              <w:numPr>
                <w:ilvl w:val="0"/>
                <w:numId w:val="12"/>
              </w:numPr>
              <w:rPr>
                <w:rFonts w:cstheme="minorHAnsi"/>
                <w:sz w:val="20"/>
                <w:szCs w:val="20"/>
                <w:lang w:val="en-GB"/>
              </w:rPr>
            </w:pPr>
            <w:r w:rsidRPr="009630E9">
              <w:rPr>
                <w:rFonts w:cstheme="minorHAnsi"/>
                <w:sz w:val="20"/>
                <w:szCs w:val="20"/>
                <w:lang w:val="en-GB"/>
              </w:rPr>
              <w:t>Exchanging information and providing advice to technical and non-technical colleagues</w:t>
            </w:r>
            <w:r w:rsidR="00BD717B">
              <w:rPr>
                <w:rFonts w:cstheme="minorHAnsi"/>
                <w:sz w:val="20"/>
                <w:szCs w:val="20"/>
                <w:lang w:val="en-GB"/>
              </w:rPr>
              <w:t>.</w:t>
            </w:r>
          </w:p>
          <w:p w14:paraId="255A5FB3" w14:textId="77777777" w:rsidR="00042206" w:rsidRPr="009630E9" w:rsidRDefault="00042206" w:rsidP="00042206">
            <w:pPr>
              <w:pStyle w:val="ListParagraph"/>
              <w:numPr>
                <w:ilvl w:val="0"/>
                <w:numId w:val="12"/>
              </w:numPr>
              <w:rPr>
                <w:rFonts w:eastAsia="Calibri" w:cstheme="minorHAnsi"/>
                <w:sz w:val="20"/>
                <w:szCs w:val="20"/>
                <w:lang w:val="en-GB"/>
              </w:rPr>
            </w:pPr>
            <w:r w:rsidRPr="009630E9">
              <w:rPr>
                <w:rFonts w:eastAsia="Calibri" w:cstheme="minorHAnsi"/>
                <w:sz w:val="20"/>
                <w:szCs w:val="20"/>
                <w:lang w:val="en-GB"/>
              </w:rPr>
              <w:t>Engaging or interacting with professional networks.</w:t>
            </w:r>
          </w:p>
          <w:p w14:paraId="7F62B7D1" w14:textId="77777777" w:rsidR="00071746" w:rsidRPr="009630E9" w:rsidRDefault="00071746" w:rsidP="00F30711">
            <w:pPr>
              <w:pStyle w:val="ListParagraph"/>
              <w:ind w:left="360"/>
              <w:rPr>
                <w:rFonts w:cstheme="minorHAnsi"/>
                <w:sz w:val="20"/>
                <w:szCs w:val="20"/>
              </w:rPr>
            </w:pPr>
          </w:p>
        </w:tc>
        <w:tc>
          <w:tcPr>
            <w:tcW w:w="2790" w:type="dxa"/>
            <w:vMerge w:val="restart"/>
          </w:tcPr>
          <w:p w14:paraId="0932C81D" w14:textId="77777777" w:rsidR="00071746" w:rsidRPr="009630E9" w:rsidRDefault="00071746" w:rsidP="00F30711">
            <w:pPr>
              <w:pStyle w:val="ListParagraph"/>
              <w:ind w:left="360"/>
              <w:rPr>
                <w:rFonts w:cstheme="minorHAnsi"/>
                <w:sz w:val="20"/>
                <w:szCs w:val="20"/>
              </w:rPr>
            </w:pPr>
          </w:p>
        </w:tc>
        <w:tc>
          <w:tcPr>
            <w:tcW w:w="5580" w:type="dxa"/>
          </w:tcPr>
          <w:p w14:paraId="7C33A552" w14:textId="77777777" w:rsidR="00071746" w:rsidRPr="009630E9" w:rsidRDefault="00071746" w:rsidP="00F30711">
            <w:pPr>
              <w:rPr>
                <w:rFonts w:cstheme="minorHAnsi"/>
                <w:sz w:val="20"/>
                <w:szCs w:val="20"/>
              </w:rPr>
            </w:pPr>
          </w:p>
        </w:tc>
      </w:tr>
      <w:tr w:rsidR="00071746" w:rsidRPr="009630E9" w14:paraId="669C70C8" w14:textId="77777777" w:rsidTr="00F30711">
        <w:trPr>
          <w:trHeight w:val="720"/>
        </w:trPr>
        <w:tc>
          <w:tcPr>
            <w:tcW w:w="2789" w:type="dxa"/>
            <w:vMerge/>
          </w:tcPr>
          <w:p w14:paraId="75A707CE" w14:textId="77777777" w:rsidR="00071746" w:rsidRPr="009630E9" w:rsidRDefault="00071746" w:rsidP="00F30711">
            <w:pPr>
              <w:rPr>
                <w:rFonts w:cstheme="minorHAnsi"/>
                <w:sz w:val="20"/>
                <w:szCs w:val="20"/>
              </w:rPr>
            </w:pPr>
          </w:p>
        </w:tc>
        <w:tc>
          <w:tcPr>
            <w:tcW w:w="2789" w:type="dxa"/>
            <w:vMerge/>
          </w:tcPr>
          <w:p w14:paraId="23E36FA9" w14:textId="77777777" w:rsidR="00071746" w:rsidRPr="009630E9" w:rsidRDefault="00071746" w:rsidP="00F30711">
            <w:pPr>
              <w:rPr>
                <w:rFonts w:cstheme="minorHAnsi"/>
                <w:sz w:val="20"/>
                <w:szCs w:val="20"/>
              </w:rPr>
            </w:pPr>
          </w:p>
        </w:tc>
        <w:tc>
          <w:tcPr>
            <w:tcW w:w="2790" w:type="dxa"/>
            <w:vMerge/>
          </w:tcPr>
          <w:p w14:paraId="673F69C1"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06C8F645" w14:textId="77777777" w:rsidR="00071746" w:rsidRPr="009630E9" w:rsidRDefault="00071746" w:rsidP="00F30711">
            <w:pPr>
              <w:rPr>
                <w:rFonts w:cstheme="minorHAnsi"/>
                <w:sz w:val="20"/>
                <w:szCs w:val="20"/>
              </w:rPr>
            </w:pPr>
          </w:p>
        </w:tc>
      </w:tr>
      <w:tr w:rsidR="00071746" w:rsidRPr="009630E9" w14:paraId="2E5F5124" w14:textId="77777777" w:rsidTr="00F30711">
        <w:trPr>
          <w:trHeight w:val="720"/>
        </w:trPr>
        <w:tc>
          <w:tcPr>
            <w:tcW w:w="2789" w:type="dxa"/>
            <w:vMerge/>
          </w:tcPr>
          <w:p w14:paraId="1A9F9FF2" w14:textId="77777777" w:rsidR="00071746" w:rsidRPr="009630E9" w:rsidRDefault="00071746" w:rsidP="00F30711">
            <w:pPr>
              <w:rPr>
                <w:rFonts w:cstheme="minorHAnsi"/>
                <w:sz w:val="20"/>
                <w:szCs w:val="20"/>
              </w:rPr>
            </w:pPr>
          </w:p>
        </w:tc>
        <w:tc>
          <w:tcPr>
            <w:tcW w:w="2789" w:type="dxa"/>
            <w:vMerge/>
          </w:tcPr>
          <w:p w14:paraId="78C7C0FB" w14:textId="77777777" w:rsidR="00071746" w:rsidRPr="009630E9" w:rsidRDefault="00071746" w:rsidP="00F30711">
            <w:pPr>
              <w:rPr>
                <w:rFonts w:cstheme="minorHAnsi"/>
                <w:sz w:val="20"/>
                <w:szCs w:val="20"/>
              </w:rPr>
            </w:pPr>
          </w:p>
        </w:tc>
        <w:tc>
          <w:tcPr>
            <w:tcW w:w="2790" w:type="dxa"/>
            <w:vMerge/>
          </w:tcPr>
          <w:p w14:paraId="2243549F"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0C121FEC" w14:textId="77777777" w:rsidR="00071746" w:rsidRPr="009630E9" w:rsidRDefault="00071746" w:rsidP="00F30711">
            <w:pPr>
              <w:rPr>
                <w:rFonts w:cstheme="minorHAnsi"/>
                <w:sz w:val="20"/>
                <w:szCs w:val="20"/>
              </w:rPr>
            </w:pPr>
          </w:p>
        </w:tc>
      </w:tr>
      <w:tr w:rsidR="00071746" w:rsidRPr="009630E9" w14:paraId="27C7DBD6" w14:textId="77777777" w:rsidTr="00F30711">
        <w:trPr>
          <w:trHeight w:val="720"/>
        </w:trPr>
        <w:tc>
          <w:tcPr>
            <w:tcW w:w="2789" w:type="dxa"/>
            <w:vMerge/>
          </w:tcPr>
          <w:p w14:paraId="19B89298" w14:textId="77777777" w:rsidR="00071746" w:rsidRPr="009630E9" w:rsidRDefault="00071746" w:rsidP="00F30711">
            <w:pPr>
              <w:rPr>
                <w:rFonts w:cstheme="minorHAnsi"/>
                <w:sz w:val="20"/>
                <w:szCs w:val="20"/>
              </w:rPr>
            </w:pPr>
          </w:p>
        </w:tc>
        <w:tc>
          <w:tcPr>
            <w:tcW w:w="2789" w:type="dxa"/>
            <w:vMerge/>
          </w:tcPr>
          <w:p w14:paraId="58DC93C1" w14:textId="77777777" w:rsidR="00071746" w:rsidRPr="009630E9" w:rsidRDefault="00071746" w:rsidP="00F30711">
            <w:pPr>
              <w:rPr>
                <w:rFonts w:cstheme="minorHAnsi"/>
                <w:sz w:val="20"/>
                <w:szCs w:val="20"/>
              </w:rPr>
            </w:pPr>
          </w:p>
        </w:tc>
        <w:tc>
          <w:tcPr>
            <w:tcW w:w="2790" w:type="dxa"/>
            <w:vMerge/>
          </w:tcPr>
          <w:p w14:paraId="211D3858"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79074AA7" w14:textId="77777777" w:rsidR="00071746" w:rsidRPr="009630E9" w:rsidRDefault="00071746" w:rsidP="00F30711">
            <w:pPr>
              <w:rPr>
                <w:rFonts w:cstheme="minorHAnsi"/>
                <w:sz w:val="20"/>
                <w:szCs w:val="20"/>
              </w:rPr>
            </w:pPr>
          </w:p>
        </w:tc>
      </w:tr>
      <w:tr w:rsidR="00071746" w:rsidRPr="009630E9" w14:paraId="3823AD1A" w14:textId="77777777" w:rsidTr="00F30711">
        <w:trPr>
          <w:trHeight w:val="720"/>
        </w:trPr>
        <w:tc>
          <w:tcPr>
            <w:tcW w:w="2789" w:type="dxa"/>
            <w:vMerge/>
          </w:tcPr>
          <w:p w14:paraId="39495B43" w14:textId="77777777" w:rsidR="00071746" w:rsidRPr="009630E9" w:rsidRDefault="00071746" w:rsidP="00F30711">
            <w:pPr>
              <w:rPr>
                <w:rFonts w:cstheme="minorHAnsi"/>
                <w:sz w:val="20"/>
                <w:szCs w:val="20"/>
              </w:rPr>
            </w:pPr>
          </w:p>
        </w:tc>
        <w:tc>
          <w:tcPr>
            <w:tcW w:w="2789" w:type="dxa"/>
            <w:vMerge/>
          </w:tcPr>
          <w:p w14:paraId="4E3EEDDC" w14:textId="77777777" w:rsidR="00071746" w:rsidRPr="009630E9" w:rsidRDefault="00071746" w:rsidP="00F30711">
            <w:pPr>
              <w:rPr>
                <w:rFonts w:cstheme="minorHAnsi"/>
                <w:sz w:val="20"/>
                <w:szCs w:val="20"/>
              </w:rPr>
            </w:pPr>
          </w:p>
        </w:tc>
        <w:tc>
          <w:tcPr>
            <w:tcW w:w="2790" w:type="dxa"/>
            <w:vMerge/>
          </w:tcPr>
          <w:p w14:paraId="5F37E690"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7E9513C0" w14:textId="77777777" w:rsidR="00071746" w:rsidRPr="009630E9" w:rsidRDefault="00071746" w:rsidP="00F30711">
            <w:pPr>
              <w:rPr>
                <w:rFonts w:cstheme="minorHAnsi"/>
                <w:sz w:val="20"/>
                <w:szCs w:val="20"/>
              </w:rPr>
            </w:pPr>
          </w:p>
        </w:tc>
      </w:tr>
      <w:tr w:rsidR="00071746" w:rsidRPr="009630E9" w14:paraId="4AA8158E" w14:textId="77777777" w:rsidTr="00F30711">
        <w:trPr>
          <w:trHeight w:val="1206"/>
        </w:trPr>
        <w:tc>
          <w:tcPr>
            <w:tcW w:w="2789" w:type="dxa"/>
            <w:vMerge w:val="restart"/>
          </w:tcPr>
          <w:p w14:paraId="4BB49E21" w14:textId="7582894E" w:rsidR="00071746" w:rsidRPr="009630E9" w:rsidRDefault="007A4193" w:rsidP="00F30711">
            <w:pPr>
              <w:rPr>
                <w:rFonts w:cstheme="minorHAnsi"/>
                <w:sz w:val="20"/>
                <w:szCs w:val="20"/>
              </w:rPr>
            </w:pPr>
            <w:r w:rsidRPr="009630E9">
              <w:rPr>
                <w:rFonts w:cstheme="minorHAnsi"/>
                <w:sz w:val="20"/>
                <w:szCs w:val="20"/>
              </w:rPr>
              <w:t>2. Clearly present and discuss proposals, justifications, and conclusions</w:t>
            </w:r>
          </w:p>
        </w:tc>
        <w:tc>
          <w:tcPr>
            <w:tcW w:w="2789" w:type="dxa"/>
            <w:vMerge w:val="restart"/>
          </w:tcPr>
          <w:p w14:paraId="501D722C" w14:textId="04CEB62C" w:rsidR="00466C31" w:rsidRPr="009630E9" w:rsidRDefault="00466C31" w:rsidP="00466C31">
            <w:pPr>
              <w:pStyle w:val="ListParagraph"/>
              <w:numPr>
                <w:ilvl w:val="0"/>
                <w:numId w:val="13"/>
              </w:numPr>
              <w:rPr>
                <w:rFonts w:eastAsia="Calibri" w:cstheme="minorHAnsi"/>
                <w:sz w:val="20"/>
                <w:szCs w:val="20"/>
                <w:lang w:val="en-GB"/>
              </w:rPr>
            </w:pPr>
            <w:r w:rsidRPr="009630E9">
              <w:rPr>
                <w:rFonts w:eastAsia="Calibri" w:cstheme="minorHAnsi"/>
                <w:sz w:val="20"/>
                <w:szCs w:val="20"/>
                <w:lang w:val="en-GB"/>
              </w:rPr>
              <w:t>Contributions to scientific papers or articles as an author</w:t>
            </w:r>
            <w:r w:rsidR="00BD717B">
              <w:rPr>
                <w:rFonts w:eastAsia="Calibri" w:cstheme="minorHAnsi"/>
                <w:sz w:val="20"/>
                <w:szCs w:val="20"/>
                <w:lang w:val="en-GB"/>
              </w:rPr>
              <w:t>.</w:t>
            </w:r>
          </w:p>
          <w:p w14:paraId="14B1DE39" w14:textId="092F626C" w:rsidR="00466C31" w:rsidRPr="009630E9" w:rsidRDefault="00466C31" w:rsidP="00466C31">
            <w:pPr>
              <w:pStyle w:val="ListParagraph"/>
              <w:numPr>
                <w:ilvl w:val="0"/>
                <w:numId w:val="13"/>
              </w:numPr>
              <w:rPr>
                <w:rFonts w:cstheme="minorHAnsi"/>
                <w:sz w:val="20"/>
                <w:szCs w:val="20"/>
                <w:lang w:val="en-GB"/>
              </w:rPr>
            </w:pPr>
            <w:r w:rsidRPr="009630E9">
              <w:rPr>
                <w:rFonts w:cstheme="minorHAnsi"/>
                <w:sz w:val="20"/>
                <w:szCs w:val="20"/>
                <w:lang w:val="en-GB"/>
              </w:rPr>
              <w:lastRenderedPageBreak/>
              <w:t>Preparing and delivering presentations on strategic matters</w:t>
            </w:r>
            <w:r w:rsidR="00BD717B">
              <w:rPr>
                <w:rFonts w:cstheme="minorHAnsi"/>
                <w:sz w:val="20"/>
                <w:szCs w:val="20"/>
                <w:lang w:val="en-GB"/>
              </w:rPr>
              <w:t>.</w:t>
            </w:r>
          </w:p>
          <w:p w14:paraId="06A6FB31" w14:textId="79DF88B0" w:rsidR="00466C31" w:rsidRPr="009630E9" w:rsidRDefault="00466C31" w:rsidP="00466C31">
            <w:pPr>
              <w:pStyle w:val="ListParagraph"/>
              <w:numPr>
                <w:ilvl w:val="0"/>
                <w:numId w:val="13"/>
              </w:numPr>
              <w:rPr>
                <w:rFonts w:eastAsia="Calibri" w:cstheme="minorHAnsi"/>
                <w:sz w:val="20"/>
                <w:szCs w:val="20"/>
                <w:lang w:val="en-GB"/>
              </w:rPr>
            </w:pPr>
            <w:r w:rsidRPr="009630E9">
              <w:rPr>
                <w:rFonts w:cstheme="minorHAnsi"/>
                <w:sz w:val="20"/>
                <w:szCs w:val="20"/>
                <w:lang w:val="en-GB"/>
              </w:rPr>
              <w:t>Preparing bids, proposals, or studies</w:t>
            </w:r>
            <w:r w:rsidR="00BD717B">
              <w:rPr>
                <w:rFonts w:cstheme="minorHAnsi"/>
                <w:sz w:val="20"/>
                <w:szCs w:val="20"/>
                <w:lang w:val="en-GB"/>
              </w:rPr>
              <w:t>.</w:t>
            </w:r>
          </w:p>
          <w:p w14:paraId="4EFF290B" w14:textId="0F8BB31E" w:rsidR="00466C31" w:rsidRPr="009630E9" w:rsidRDefault="00466C31" w:rsidP="00466C31">
            <w:pPr>
              <w:pStyle w:val="ListParagraph"/>
              <w:numPr>
                <w:ilvl w:val="0"/>
                <w:numId w:val="13"/>
              </w:numPr>
              <w:rPr>
                <w:rFonts w:eastAsia="Calibri" w:cstheme="minorHAnsi"/>
                <w:sz w:val="20"/>
                <w:szCs w:val="20"/>
                <w:lang w:val="en-GB"/>
              </w:rPr>
            </w:pPr>
            <w:r w:rsidRPr="009630E9">
              <w:rPr>
                <w:rFonts w:cstheme="minorHAnsi"/>
                <w:sz w:val="20"/>
                <w:szCs w:val="20"/>
                <w:lang w:val="en-GB"/>
              </w:rPr>
              <w:t>Identifying, agreeing, and leading work towards collective goals</w:t>
            </w:r>
            <w:r w:rsidR="00BD717B">
              <w:rPr>
                <w:rFonts w:cstheme="minorHAnsi"/>
                <w:sz w:val="20"/>
                <w:szCs w:val="20"/>
                <w:lang w:val="en-GB"/>
              </w:rPr>
              <w:t>.</w:t>
            </w:r>
          </w:p>
          <w:p w14:paraId="19BD13A1" w14:textId="77777777" w:rsidR="00071746" w:rsidRPr="009630E9" w:rsidRDefault="00071746" w:rsidP="00F30711">
            <w:pPr>
              <w:rPr>
                <w:rFonts w:cstheme="minorHAnsi"/>
                <w:sz w:val="20"/>
                <w:szCs w:val="20"/>
              </w:rPr>
            </w:pPr>
          </w:p>
        </w:tc>
        <w:tc>
          <w:tcPr>
            <w:tcW w:w="2790" w:type="dxa"/>
            <w:vMerge w:val="restart"/>
          </w:tcPr>
          <w:p w14:paraId="05A6B9C5" w14:textId="77777777" w:rsidR="00071746" w:rsidRPr="009630E9" w:rsidRDefault="00071746" w:rsidP="00683A9C">
            <w:pPr>
              <w:pStyle w:val="ListParagraph"/>
              <w:ind w:left="360"/>
              <w:rPr>
                <w:rFonts w:cstheme="minorHAnsi"/>
                <w:sz w:val="20"/>
                <w:szCs w:val="20"/>
                <w:lang w:val="en-GB"/>
              </w:rPr>
            </w:pPr>
          </w:p>
        </w:tc>
        <w:tc>
          <w:tcPr>
            <w:tcW w:w="5580" w:type="dxa"/>
          </w:tcPr>
          <w:p w14:paraId="68316978" w14:textId="77777777" w:rsidR="00071746" w:rsidRPr="009630E9" w:rsidRDefault="00071746" w:rsidP="00F30711">
            <w:pPr>
              <w:rPr>
                <w:rFonts w:cstheme="minorHAnsi"/>
                <w:sz w:val="20"/>
                <w:szCs w:val="20"/>
              </w:rPr>
            </w:pPr>
          </w:p>
        </w:tc>
      </w:tr>
      <w:tr w:rsidR="00071746" w:rsidRPr="009630E9" w14:paraId="1DDAADA4" w14:textId="77777777" w:rsidTr="00F30711">
        <w:trPr>
          <w:trHeight w:val="1206"/>
        </w:trPr>
        <w:tc>
          <w:tcPr>
            <w:tcW w:w="2789" w:type="dxa"/>
            <w:vMerge/>
          </w:tcPr>
          <w:p w14:paraId="2D4FD72E" w14:textId="77777777" w:rsidR="00071746" w:rsidRPr="009630E9" w:rsidRDefault="00071746" w:rsidP="00F30711">
            <w:pPr>
              <w:rPr>
                <w:rFonts w:cstheme="minorHAnsi"/>
                <w:sz w:val="20"/>
                <w:szCs w:val="20"/>
              </w:rPr>
            </w:pPr>
          </w:p>
        </w:tc>
        <w:tc>
          <w:tcPr>
            <w:tcW w:w="2789" w:type="dxa"/>
            <w:vMerge/>
          </w:tcPr>
          <w:p w14:paraId="6AFEDD72" w14:textId="77777777" w:rsidR="00071746" w:rsidRPr="009630E9" w:rsidRDefault="00071746" w:rsidP="00F30711">
            <w:pPr>
              <w:pStyle w:val="ListParagraph"/>
              <w:numPr>
                <w:ilvl w:val="0"/>
                <w:numId w:val="6"/>
              </w:numPr>
              <w:rPr>
                <w:rFonts w:cstheme="minorHAnsi"/>
                <w:sz w:val="20"/>
                <w:szCs w:val="20"/>
                <w:lang w:val="en-GB"/>
              </w:rPr>
            </w:pPr>
          </w:p>
        </w:tc>
        <w:tc>
          <w:tcPr>
            <w:tcW w:w="2790" w:type="dxa"/>
            <w:vMerge/>
          </w:tcPr>
          <w:p w14:paraId="4E82412B"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760AF80B" w14:textId="77777777" w:rsidR="00071746" w:rsidRPr="009630E9" w:rsidRDefault="00071746" w:rsidP="00F30711">
            <w:pPr>
              <w:rPr>
                <w:rFonts w:cstheme="minorHAnsi"/>
                <w:sz w:val="20"/>
                <w:szCs w:val="20"/>
              </w:rPr>
            </w:pPr>
          </w:p>
        </w:tc>
      </w:tr>
      <w:tr w:rsidR="00071746" w:rsidRPr="009630E9" w14:paraId="6B324A94" w14:textId="77777777" w:rsidTr="00F30711">
        <w:trPr>
          <w:trHeight w:val="1206"/>
        </w:trPr>
        <w:tc>
          <w:tcPr>
            <w:tcW w:w="2789" w:type="dxa"/>
            <w:vMerge/>
          </w:tcPr>
          <w:p w14:paraId="694438EE" w14:textId="77777777" w:rsidR="00071746" w:rsidRPr="009630E9" w:rsidRDefault="00071746" w:rsidP="00F30711">
            <w:pPr>
              <w:rPr>
                <w:rFonts w:cstheme="minorHAnsi"/>
                <w:sz w:val="20"/>
                <w:szCs w:val="20"/>
              </w:rPr>
            </w:pPr>
          </w:p>
        </w:tc>
        <w:tc>
          <w:tcPr>
            <w:tcW w:w="2789" w:type="dxa"/>
            <w:vMerge/>
          </w:tcPr>
          <w:p w14:paraId="7948DFD2" w14:textId="77777777" w:rsidR="00071746" w:rsidRPr="009630E9" w:rsidRDefault="00071746" w:rsidP="00F30711">
            <w:pPr>
              <w:pStyle w:val="ListParagraph"/>
              <w:numPr>
                <w:ilvl w:val="0"/>
                <w:numId w:val="6"/>
              </w:numPr>
              <w:rPr>
                <w:rFonts w:cstheme="minorHAnsi"/>
                <w:sz w:val="20"/>
                <w:szCs w:val="20"/>
                <w:lang w:val="en-GB"/>
              </w:rPr>
            </w:pPr>
          </w:p>
        </w:tc>
        <w:tc>
          <w:tcPr>
            <w:tcW w:w="2790" w:type="dxa"/>
            <w:vMerge/>
          </w:tcPr>
          <w:p w14:paraId="7BBF6190"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780ECF44" w14:textId="77777777" w:rsidR="00071746" w:rsidRPr="009630E9" w:rsidRDefault="00071746" w:rsidP="00F30711">
            <w:pPr>
              <w:rPr>
                <w:rFonts w:cstheme="minorHAnsi"/>
                <w:sz w:val="20"/>
                <w:szCs w:val="20"/>
              </w:rPr>
            </w:pPr>
          </w:p>
        </w:tc>
      </w:tr>
      <w:tr w:rsidR="00071746" w:rsidRPr="009630E9" w14:paraId="5EF9A3FB" w14:textId="77777777" w:rsidTr="00F30711">
        <w:trPr>
          <w:trHeight w:val="1206"/>
        </w:trPr>
        <w:tc>
          <w:tcPr>
            <w:tcW w:w="2789" w:type="dxa"/>
            <w:vMerge/>
          </w:tcPr>
          <w:p w14:paraId="0363F8BF" w14:textId="77777777" w:rsidR="00071746" w:rsidRPr="009630E9" w:rsidRDefault="00071746" w:rsidP="00F30711">
            <w:pPr>
              <w:rPr>
                <w:rFonts w:cstheme="minorHAnsi"/>
                <w:sz w:val="20"/>
                <w:szCs w:val="20"/>
              </w:rPr>
            </w:pPr>
          </w:p>
        </w:tc>
        <w:tc>
          <w:tcPr>
            <w:tcW w:w="2789" w:type="dxa"/>
            <w:vMerge/>
          </w:tcPr>
          <w:p w14:paraId="2D4A56EF" w14:textId="77777777" w:rsidR="00071746" w:rsidRPr="009630E9" w:rsidRDefault="00071746" w:rsidP="00F30711">
            <w:pPr>
              <w:pStyle w:val="ListParagraph"/>
              <w:numPr>
                <w:ilvl w:val="0"/>
                <w:numId w:val="6"/>
              </w:numPr>
              <w:rPr>
                <w:rFonts w:cstheme="minorHAnsi"/>
                <w:sz w:val="20"/>
                <w:szCs w:val="20"/>
                <w:lang w:val="en-GB"/>
              </w:rPr>
            </w:pPr>
          </w:p>
        </w:tc>
        <w:tc>
          <w:tcPr>
            <w:tcW w:w="2790" w:type="dxa"/>
            <w:vMerge/>
          </w:tcPr>
          <w:p w14:paraId="17F5D45C"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4CE0967A" w14:textId="77777777" w:rsidR="00071746" w:rsidRPr="009630E9" w:rsidRDefault="00071746" w:rsidP="00F30711">
            <w:pPr>
              <w:rPr>
                <w:rFonts w:cstheme="minorHAnsi"/>
                <w:sz w:val="20"/>
                <w:szCs w:val="20"/>
              </w:rPr>
            </w:pPr>
          </w:p>
        </w:tc>
      </w:tr>
      <w:tr w:rsidR="00071746" w:rsidRPr="009630E9" w14:paraId="4D538B0F" w14:textId="77777777" w:rsidTr="00F30711">
        <w:trPr>
          <w:trHeight w:val="1206"/>
        </w:trPr>
        <w:tc>
          <w:tcPr>
            <w:tcW w:w="2789" w:type="dxa"/>
            <w:vMerge/>
          </w:tcPr>
          <w:p w14:paraId="2A14AFF9" w14:textId="77777777" w:rsidR="00071746" w:rsidRPr="009630E9" w:rsidRDefault="00071746" w:rsidP="00F30711">
            <w:pPr>
              <w:rPr>
                <w:rFonts w:cstheme="minorHAnsi"/>
                <w:sz w:val="20"/>
                <w:szCs w:val="20"/>
              </w:rPr>
            </w:pPr>
          </w:p>
        </w:tc>
        <w:tc>
          <w:tcPr>
            <w:tcW w:w="2789" w:type="dxa"/>
            <w:vMerge/>
          </w:tcPr>
          <w:p w14:paraId="76AFAA7C" w14:textId="77777777" w:rsidR="00071746" w:rsidRPr="009630E9" w:rsidRDefault="00071746" w:rsidP="00F30711">
            <w:pPr>
              <w:pStyle w:val="ListParagraph"/>
              <w:numPr>
                <w:ilvl w:val="0"/>
                <w:numId w:val="6"/>
              </w:numPr>
              <w:rPr>
                <w:rFonts w:cstheme="minorHAnsi"/>
                <w:sz w:val="20"/>
                <w:szCs w:val="20"/>
                <w:lang w:val="en-GB"/>
              </w:rPr>
            </w:pPr>
          </w:p>
        </w:tc>
        <w:tc>
          <w:tcPr>
            <w:tcW w:w="2790" w:type="dxa"/>
            <w:vMerge/>
          </w:tcPr>
          <w:p w14:paraId="4C2C5EBE" w14:textId="77777777" w:rsidR="00071746" w:rsidRPr="009630E9" w:rsidRDefault="00071746" w:rsidP="00F30711">
            <w:pPr>
              <w:pStyle w:val="ListParagraph"/>
              <w:numPr>
                <w:ilvl w:val="0"/>
                <w:numId w:val="2"/>
              </w:numPr>
              <w:rPr>
                <w:rFonts w:cstheme="minorHAnsi"/>
                <w:sz w:val="20"/>
                <w:szCs w:val="20"/>
                <w:lang w:val="en-GB"/>
              </w:rPr>
            </w:pPr>
          </w:p>
        </w:tc>
        <w:tc>
          <w:tcPr>
            <w:tcW w:w="5580" w:type="dxa"/>
          </w:tcPr>
          <w:p w14:paraId="5D3B7710" w14:textId="77777777" w:rsidR="00071746" w:rsidRPr="009630E9" w:rsidRDefault="00071746" w:rsidP="00F30711">
            <w:pPr>
              <w:rPr>
                <w:rFonts w:cstheme="minorHAnsi"/>
                <w:sz w:val="20"/>
                <w:szCs w:val="20"/>
              </w:rPr>
            </w:pPr>
          </w:p>
        </w:tc>
      </w:tr>
      <w:tr w:rsidR="00071746" w:rsidRPr="009630E9" w14:paraId="503E520E" w14:textId="77777777" w:rsidTr="00F30711">
        <w:trPr>
          <w:trHeight w:val="1074"/>
        </w:trPr>
        <w:tc>
          <w:tcPr>
            <w:tcW w:w="2789" w:type="dxa"/>
            <w:vMerge w:val="restart"/>
          </w:tcPr>
          <w:p w14:paraId="6DB4B267" w14:textId="77777777" w:rsidR="00E82440" w:rsidRPr="009630E9" w:rsidRDefault="00E82440" w:rsidP="00E82440">
            <w:pPr>
              <w:rPr>
                <w:rFonts w:eastAsia="Calibri" w:cstheme="minorHAnsi"/>
                <w:sz w:val="20"/>
                <w:szCs w:val="20"/>
              </w:rPr>
            </w:pPr>
            <w:r w:rsidRPr="009630E9">
              <w:rPr>
                <w:rFonts w:eastAsia="Calibri" w:cstheme="minorHAnsi"/>
                <w:sz w:val="20"/>
                <w:szCs w:val="20"/>
              </w:rPr>
              <w:t>3 Demonstrate personal and social skills. and awareness of</w:t>
            </w:r>
          </w:p>
          <w:p w14:paraId="482D0B9C" w14:textId="77777777" w:rsidR="00E82440" w:rsidRPr="009630E9" w:rsidRDefault="00E82440" w:rsidP="00E82440">
            <w:pPr>
              <w:rPr>
                <w:rFonts w:eastAsia="Calibri" w:cstheme="minorHAnsi"/>
                <w:sz w:val="20"/>
                <w:szCs w:val="20"/>
              </w:rPr>
            </w:pPr>
            <w:r w:rsidRPr="009630E9">
              <w:rPr>
                <w:rFonts w:eastAsia="Calibri" w:cstheme="minorHAnsi"/>
                <w:sz w:val="20"/>
                <w:szCs w:val="20"/>
              </w:rPr>
              <w:t xml:space="preserve">diversity and inclusion issues. </w:t>
            </w:r>
          </w:p>
          <w:p w14:paraId="190AAE05" w14:textId="2F0517E2" w:rsidR="00071746" w:rsidRPr="009630E9" w:rsidRDefault="00071746" w:rsidP="00F30711">
            <w:pPr>
              <w:rPr>
                <w:rFonts w:cstheme="minorHAnsi"/>
                <w:sz w:val="20"/>
                <w:szCs w:val="20"/>
              </w:rPr>
            </w:pPr>
          </w:p>
        </w:tc>
        <w:tc>
          <w:tcPr>
            <w:tcW w:w="2789" w:type="dxa"/>
            <w:vMerge w:val="restart"/>
          </w:tcPr>
          <w:p w14:paraId="63A85820" w14:textId="7D63371F" w:rsidR="00EA31E5" w:rsidRPr="009630E9" w:rsidRDefault="00EA31E5" w:rsidP="00EA31E5">
            <w:pPr>
              <w:pStyle w:val="ListParagraph"/>
              <w:numPr>
                <w:ilvl w:val="0"/>
                <w:numId w:val="14"/>
              </w:numPr>
              <w:rPr>
                <w:rFonts w:cstheme="minorHAnsi"/>
                <w:sz w:val="20"/>
                <w:szCs w:val="20"/>
                <w:lang w:val="en-GB"/>
              </w:rPr>
            </w:pPr>
            <w:r w:rsidRPr="009630E9">
              <w:rPr>
                <w:rFonts w:cstheme="minorHAnsi"/>
                <w:sz w:val="20"/>
                <w:szCs w:val="20"/>
                <w:lang w:val="en-GB"/>
              </w:rPr>
              <w:t>Knowing and managing own emotions, strengths, and weaknesses</w:t>
            </w:r>
            <w:r w:rsidR="00BD717B">
              <w:rPr>
                <w:rFonts w:cstheme="minorHAnsi"/>
                <w:sz w:val="20"/>
                <w:szCs w:val="20"/>
                <w:lang w:val="en-GB"/>
              </w:rPr>
              <w:t>.</w:t>
            </w:r>
          </w:p>
          <w:p w14:paraId="4C49A961" w14:textId="4C781087" w:rsidR="00EA31E5" w:rsidRPr="009630E9" w:rsidRDefault="00EA31E5" w:rsidP="00EA31E5">
            <w:pPr>
              <w:pStyle w:val="ListParagraph"/>
              <w:numPr>
                <w:ilvl w:val="0"/>
                <w:numId w:val="14"/>
              </w:numPr>
              <w:rPr>
                <w:rFonts w:eastAsia="Calibri" w:cstheme="minorHAnsi"/>
                <w:sz w:val="20"/>
                <w:szCs w:val="20"/>
                <w:lang w:val="en-GB"/>
              </w:rPr>
            </w:pPr>
            <w:r w:rsidRPr="009630E9">
              <w:rPr>
                <w:rFonts w:cstheme="minorHAnsi"/>
                <w:sz w:val="20"/>
                <w:szCs w:val="20"/>
                <w:lang w:val="en-GB"/>
              </w:rPr>
              <w:t>Being confident and flexible in dealing with new and changing interpersonal situations</w:t>
            </w:r>
            <w:r w:rsidR="00BD717B">
              <w:rPr>
                <w:rFonts w:cstheme="minorHAnsi"/>
                <w:sz w:val="20"/>
                <w:szCs w:val="20"/>
                <w:lang w:val="en-GB"/>
              </w:rPr>
              <w:t>.</w:t>
            </w:r>
          </w:p>
          <w:p w14:paraId="40F3BB57" w14:textId="6246AD6D" w:rsidR="00EA31E5" w:rsidRPr="009630E9" w:rsidRDefault="00EA31E5" w:rsidP="00EA31E5">
            <w:pPr>
              <w:pStyle w:val="ListParagraph"/>
              <w:numPr>
                <w:ilvl w:val="0"/>
                <w:numId w:val="14"/>
              </w:numPr>
              <w:rPr>
                <w:rFonts w:cstheme="minorHAnsi"/>
                <w:sz w:val="20"/>
                <w:szCs w:val="20"/>
                <w:lang w:val="en-GB"/>
              </w:rPr>
            </w:pPr>
            <w:r w:rsidRPr="009630E9">
              <w:rPr>
                <w:rFonts w:cstheme="minorHAnsi"/>
                <w:sz w:val="20"/>
                <w:szCs w:val="20"/>
                <w:lang w:val="en-GB"/>
              </w:rPr>
              <w:t>Identifying, agreeing, and working towards collective goals</w:t>
            </w:r>
            <w:r w:rsidR="00BD717B">
              <w:rPr>
                <w:rFonts w:cstheme="minorHAnsi"/>
                <w:sz w:val="20"/>
                <w:szCs w:val="20"/>
                <w:lang w:val="en-GB"/>
              </w:rPr>
              <w:t>.</w:t>
            </w:r>
          </w:p>
          <w:p w14:paraId="6166CEEC" w14:textId="351EF465" w:rsidR="00EA31E5" w:rsidRPr="009630E9" w:rsidRDefault="00EA31E5" w:rsidP="00EA31E5">
            <w:pPr>
              <w:pStyle w:val="ListParagraph"/>
              <w:numPr>
                <w:ilvl w:val="0"/>
                <w:numId w:val="14"/>
              </w:numPr>
              <w:rPr>
                <w:rFonts w:cstheme="minorHAnsi"/>
                <w:sz w:val="20"/>
                <w:szCs w:val="20"/>
                <w:lang w:val="en-GB"/>
              </w:rPr>
            </w:pPr>
            <w:r w:rsidRPr="009630E9">
              <w:rPr>
                <w:rFonts w:cstheme="minorHAnsi"/>
                <w:sz w:val="20"/>
                <w:szCs w:val="20"/>
                <w:lang w:val="en-GB"/>
              </w:rPr>
              <w:t xml:space="preserve">Creating, maintaining, and enhancing productive </w:t>
            </w:r>
            <w:r w:rsidRPr="009630E9">
              <w:rPr>
                <w:rFonts w:cstheme="minorHAnsi"/>
                <w:sz w:val="20"/>
                <w:szCs w:val="20"/>
                <w:lang w:val="en-GB"/>
              </w:rPr>
              <w:lastRenderedPageBreak/>
              <w:t>working relationships, and resolving conflicts</w:t>
            </w:r>
            <w:r w:rsidR="00BD717B">
              <w:rPr>
                <w:rFonts w:cstheme="minorHAnsi"/>
                <w:sz w:val="20"/>
                <w:szCs w:val="20"/>
                <w:lang w:val="en-GB"/>
              </w:rPr>
              <w:t>.</w:t>
            </w:r>
          </w:p>
          <w:p w14:paraId="401D172A" w14:textId="77777777" w:rsidR="00EA31E5" w:rsidRPr="009630E9" w:rsidRDefault="00EA31E5" w:rsidP="00EA31E5">
            <w:pPr>
              <w:pStyle w:val="ListParagraph"/>
              <w:numPr>
                <w:ilvl w:val="0"/>
                <w:numId w:val="14"/>
              </w:numPr>
              <w:rPr>
                <w:rFonts w:cstheme="minorHAnsi"/>
                <w:sz w:val="20"/>
                <w:szCs w:val="20"/>
                <w:lang w:val="en-GB"/>
              </w:rPr>
            </w:pPr>
            <w:r w:rsidRPr="009630E9">
              <w:rPr>
                <w:rFonts w:cstheme="minorHAnsi"/>
                <w:sz w:val="20"/>
                <w:szCs w:val="20"/>
                <w:lang w:val="en-GB"/>
              </w:rPr>
              <w:t>Being supportive of the needs and concerns of others, especially where this relates to diversity and inclusion.</w:t>
            </w:r>
          </w:p>
          <w:p w14:paraId="1F294C56" w14:textId="77777777" w:rsidR="00071746" w:rsidRPr="009630E9" w:rsidRDefault="00071746" w:rsidP="00F30711">
            <w:pPr>
              <w:rPr>
                <w:rFonts w:cstheme="minorHAnsi"/>
                <w:sz w:val="20"/>
                <w:szCs w:val="20"/>
              </w:rPr>
            </w:pPr>
          </w:p>
        </w:tc>
        <w:tc>
          <w:tcPr>
            <w:tcW w:w="2790" w:type="dxa"/>
            <w:vMerge w:val="restart"/>
          </w:tcPr>
          <w:p w14:paraId="0E6242AE" w14:textId="77777777" w:rsidR="00071746" w:rsidRPr="009630E9" w:rsidRDefault="00071746" w:rsidP="00F30711">
            <w:pPr>
              <w:pStyle w:val="ListParagraph"/>
              <w:ind w:left="360"/>
              <w:rPr>
                <w:rFonts w:cstheme="minorHAnsi"/>
                <w:sz w:val="20"/>
                <w:szCs w:val="20"/>
                <w:lang w:val="en-GB"/>
              </w:rPr>
            </w:pPr>
          </w:p>
        </w:tc>
        <w:tc>
          <w:tcPr>
            <w:tcW w:w="5580" w:type="dxa"/>
          </w:tcPr>
          <w:p w14:paraId="6AA4D2F8" w14:textId="77777777" w:rsidR="00071746" w:rsidRPr="009630E9" w:rsidRDefault="00071746" w:rsidP="00F30711">
            <w:pPr>
              <w:rPr>
                <w:rFonts w:cstheme="minorHAnsi"/>
                <w:sz w:val="20"/>
                <w:szCs w:val="20"/>
              </w:rPr>
            </w:pPr>
          </w:p>
        </w:tc>
      </w:tr>
      <w:tr w:rsidR="00071746" w:rsidRPr="009630E9" w14:paraId="2122776B" w14:textId="77777777" w:rsidTr="00F30711">
        <w:trPr>
          <w:trHeight w:val="1074"/>
        </w:trPr>
        <w:tc>
          <w:tcPr>
            <w:tcW w:w="2789" w:type="dxa"/>
            <w:vMerge/>
          </w:tcPr>
          <w:p w14:paraId="01DEB463" w14:textId="77777777" w:rsidR="00071746" w:rsidRPr="009630E9" w:rsidRDefault="00071746" w:rsidP="00F30711">
            <w:pPr>
              <w:rPr>
                <w:rFonts w:cstheme="minorHAnsi"/>
                <w:sz w:val="20"/>
                <w:szCs w:val="20"/>
              </w:rPr>
            </w:pPr>
          </w:p>
        </w:tc>
        <w:tc>
          <w:tcPr>
            <w:tcW w:w="2789" w:type="dxa"/>
            <w:vMerge/>
          </w:tcPr>
          <w:p w14:paraId="57BAF083" w14:textId="77777777" w:rsidR="00071746" w:rsidRPr="009630E9" w:rsidRDefault="00071746" w:rsidP="00F30711">
            <w:pPr>
              <w:pStyle w:val="ListParagraph"/>
              <w:numPr>
                <w:ilvl w:val="0"/>
                <w:numId w:val="7"/>
              </w:numPr>
              <w:rPr>
                <w:rFonts w:eastAsia="Calibri" w:cstheme="minorHAnsi"/>
                <w:sz w:val="20"/>
                <w:szCs w:val="20"/>
              </w:rPr>
            </w:pPr>
          </w:p>
        </w:tc>
        <w:tc>
          <w:tcPr>
            <w:tcW w:w="2790" w:type="dxa"/>
            <w:vMerge/>
          </w:tcPr>
          <w:p w14:paraId="39A9B46C" w14:textId="77777777" w:rsidR="00071746" w:rsidRPr="009630E9" w:rsidRDefault="00071746" w:rsidP="00F30711">
            <w:pPr>
              <w:pStyle w:val="ListParagraph"/>
              <w:ind w:left="360"/>
              <w:rPr>
                <w:rFonts w:cstheme="minorHAnsi"/>
                <w:sz w:val="20"/>
                <w:szCs w:val="20"/>
                <w:lang w:val="en-GB"/>
              </w:rPr>
            </w:pPr>
          </w:p>
        </w:tc>
        <w:tc>
          <w:tcPr>
            <w:tcW w:w="5580" w:type="dxa"/>
          </w:tcPr>
          <w:p w14:paraId="3E7B741E" w14:textId="77777777" w:rsidR="00071746" w:rsidRPr="009630E9" w:rsidRDefault="00071746" w:rsidP="00F30711">
            <w:pPr>
              <w:rPr>
                <w:rFonts w:cstheme="minorHAnsi"/>
                <w:sz w:val="20"/>
                <w:szCs w:val="20"/>
              </w:rPr>
            </w:pPr>
          </w:p>
        </w:tc>
      </w:tr>
      <w:tr w:rsidR="00071746" w:rsidRPr="009630E9" w14:paraId="0F008D7E" w14:textId="77777777" w:rsidTr="00F30711">
        <w:trPr>
          <w:trHeight w:val="1074"/>
        </w:trPr>
        <w:tc>
          <w:tcPr>
            <w:tcW w:w="2789" w:type="dxa"/>
            <w:vMerge/>
          </w:tcPr>
          <w:p w14:paraId="424C1984" w14:textId="77777777" w:rsidR="00071746" w:rsidRPr="009630E9" w:rsidRDefault="00071746" w:rsidP="00F30711">
            <w:pPr>
              <w:rPr>
                <w:rFonts w:cstheme="minorHAnsi"/>
                <w:sz w:val="20"/>
                <w:szCs w:val="20"/>
              </w:rPr>
            </w:pPr>
          </w:p>
        </w:tc>
        <w:tc>
          <w:tcPr>
            <w:tcW w:w="2789" w:type="dxa"/>
            <w:vMerge/>
          </w:tcPr>
          <w:p w14:paraId="7C7BA807" w14:textId="77777777" w:rsidR="00071746" w:rsidRPr="009630E9" w:rsidRDefault="00071746" w:rsidP="00F30711">
            <w:pPr>
              <w:pStyle w:val="ListParagraph"/>
              <w:numPr>
                <w:ilvl w:val="0"/>
                <w:numId w:val="7"/>
              </w:numPr>
              <w:rPr>
                <w:rFonts w:eastAsia="Calibri" w:cstheme="minorHAnsi"/>
                <w:sz w:val="20"/>
                <w:szCs w:val="20"/>
              </w:rPr>
            </w:pPr>
          </w:p>
        </w:tc>
        <w:tc>
          <w:tcPr>
            <w:tcW w:w="2790" w:type="dxa"/>
            <w:vMerge/>
          </w:tcPr>
          <w:p w14:paraId="2EEA14E6" w14:textId="77777777" w:rsidR="00071746" w:rsidRPr="009630E9" w:rsidRDefault="00071746" w:rsidP="00F30711">
            <w:pPr>
              <w:pStyle w:val="ListParagraph"/>
              <w:ind w:left="360"/>
              <w:rPr>
                <w:rFonts w:cstheme="minorHAnsi"/>
                <w:sz w:val="20"/>
                <w:szCs w:val="20"/>
                <w:lang w:val="en-GB"/>
              </w:rPr>
            </w:pPr>
          </w:p>
        </w:tc>
        <w:tc>
          <w:tcPr>
            <w:tcW w:w="5580" w:type="dxa"/>
          </w:tcPr>
          <w:p w14:paraId="653074DF" w14:textId="77777777" w:rsidR="00071746" w:rsidRPr="009630E9" w:rsidRDefault="00071746" w:rsidP="00F30711">
            <w:pPr>
              <w:rPr>
                <w:rFonts w:cstheme="minorHAnsi"/>
                <w:sz w:val="20"/>
                <w:szCs w:val="20"/>
              </w:rPr>
            </w:pPr>
          </w:p>
        </w:tc>
      </w:tr>
      <w:tr w:rsidR="00071746" w:rsidRPr="009630E9" w14:paraId="773EEC12" w14:textId="77777777" w:rsidTr="00F30711">
        <w:trPr>
          <w:trHeight w:val="1074"/>
        </w:trPr>
        <w:tc>
          <w:tcPr>
            <w:tcW w:w="2789" w:type="dxa"/>
            <w:vMerge/>
          </w:tcPr>
          <w:p w14:paraId="2340E5A1" w14:textId="77777777" w:rsidR="00071746" w:rsidRPr="009630E9" w:rsidRDefault="00071746" w:rsidP="00F30711">
            <w:pPr>
              <w:rPr>
                <w:rFonts w:cstheme="minorHAnsi"/>
                <w:sz w:val="20"/>
                <w:szCs w:val="20"/>
              </w:rPr>
            </w:pPr>
          </w:p>
        </w:tc>
        <w:tc>
          <w:tcPr>
            <w:tcW w:w="2789" w:type="dxa"/>
            <w:vMerge/>
          </w:tcPr>
          <w:p w14:paraId="0BB61693" w14:textId="77777777" w:rsidR="00071746" w:rsidRPr="009630E9" w:rsidRDefault="00071746" w:rsidP="00F30711">
            <w:pPr>
              <w:pStyle w:val="ListParagraph"/>
              <w:numPr>
                <w:ilvl w:val="0"/>
                <w:numId w:val="7"/>
              </w:numPr>
              <w:rPr>
                <w:rFonts w:eastAsia="Calibri" w:cstheme="minorHAnsi"/>
                <w:sz w:val="20"/>
                <w:szCs w:val="20"/>
              </w:rPr>
            </w:pPr>
          </w:p>
        </w:tc>
        <w:tc>
          <w:tcPr>
            <w:tcW w:w="2790" w:type="dxa"/>
            <w:vMerge/>
          </w:tcPr>
          <w:p w14:paraId="638CCB02" w14:textId="77777777" w:rsidR="00071746" w:rsidRPr="009630E9" w:rsidRDefault="00071746" w:rsidP="00F30711">
            <w:pPr>
              <w:pStyle w:val="ListParagraph"/>
              <w:ind w:left="360"/>
              <w:rPr>
                <w:rFonts w:cstheme="minorHAnsi"/>
                <w:sz w:val="20"/>
                <w:szCs w:val="20"/>
                <w:lang w:val="en-GB"/>
              </w:rPr>
            </w:pPr>
          </w:p>
        </w:tc>
        <w:tc>
          <w:tcPr>
            <w:tcW w:w="5580" w:type="dxa"/>
          </w:tcPr>
          <w:p w14:paraId="2B55021D" w14:textId="77777777" w:rsidR="00071746" w:rsidRPr="009630E9" w:rsidRDefault="00071746" w:rsidP="00F30711">
            <w:pPr>
              <w:rPr>
                <w:rFonts w:cstheme="minorHAnsi"/>
                <w:sz w:val="20"/>
                <w:szCs w:val="20"/>
              </w:rPr>
            </w:pPr>
          </w:p>
        </w:tc>
      </w:tr>
      <w:tr w:rsidR="00071746" w:rsidRPr="009630E9" w14:paraId="66789E66" w14:textId="77777777" w:rsidTr="00F30711">
        <w:trPr>
          <w:trHeight w:val="1074"/>
        </w:trPr>
        <w:tc>
          <w:tcPr>
            <w:tcW w:w="2789" w:type="dxa"/>
            <w:vMerge/>
          </w:tcPr>
          <w:p w14:paraId="43F37110" w14:textId="77777777" w:rsidR="00071746" w:rsidRPr="009630E9" w:rsidRDefault="00071746" w:rsidP="00F30711">
            <w:pPr>
              <w:rPr>
                <w:rFonts w:cstheme="minorHAnsi"/>
                <w:sz w:val="20"/>
                <w:szCs w:val="20"/>
              </w:rPr>
            </w:pPr>
          </w:p>
        </w:tc>
        <w:tc>
          <w:tcPr>
            <w:tcW w:w="2789" w:type="dxa"/>
            <w:vMerge/>
          </w:tcPr>
          <w:p w14:paraId="6D455CD5" w14:textId="77777777" w:rsidR="00071746" w:rsidRPr="009630E9" w:rsidRDefault="00071746" w:rsidP="00F30711">
            <w:pPr>
              <w:pStyle w:val="ListParagraph"/>
              <w:numPr>
                <w:ilvl w:val="0"/>
                <w:numId w:val="7"/>
              </w:numPr>
              <w:rPr>
                <w:rFonts w:eastAsia="Calibri" w:cstheme="minorHAnsi"/>
                <w:sz w:val="20"/>
                <w:szCs w:val="20"/>
              </w:rPr>
            </w:pPr>
          </w:p>
        </w:tc>
        <w:tc>
          <w:tcPr>
            <w:tcW w:w="2790" w:type="dxa"/>
            <w:vMerge/>
          </w:tcPr>
          <w:p w14:paraId="19075868" w14:textId="77777777" w:rsidR="00071746" w:rsidRPr="009630E9" w:rsidRDefault="00071746" w:rsidP="00F30711">
            <w:pPr>
              <w:pStyle w:val="ListParagraph"/>
              <w:ind w:left="360"/>
              <w:rPr>
                <w:rFonts w:cstheme="minorHAnsi"/>
                <w:sz w:val="20"/>
                <w:szCs w:val="20"/>
                <w:lang w:val="en-GB"/>
              </w:rPr>
            </w:pPr>
          </w:p>
        </w:tc>
        <w:tc>
          <w:tcPr>
            <w:tcW w:w="5580" w:type="dxa"/>
          </w:tcPr>
          <w:p w14:paraId="49D75F87" w14:textId="77777777" w:rsidR="00071746" w:rsidRPr="009630E9" w:rsidRDefault="00071746" w:rsidP="00F30711">
            <w:pPr>
              <w:rPr>
                <w:rFonts w:cstheme="minorHAnsi"/>
                <w:sz w:val="20"/>
                <w:szCs w:val="20"/>
              </w:rPr>
            </w:pPr>
          </w:p>
        </w:tc>
      </w:tr>
    </w:tbl>
    <w:p w14:paraId="5E05EFF3" w14:textId="20BC2EDE" w:rsidR="009630E9" w:rsidRDefault="009630E9">
      <w:pPr>
        <w:rPr>
          <w:rFonts w:cstheme="minorHAnsi"/>
          <w:sz w:val="20"/>
          <w:szCs w:val="20"/>
        </w:rPr>
      </w:pPr>
    </w:p>
    <w:p w14:paraId="6E5EBFBB" w14:textId="77777777" w:rsidR="009630E9" w:rsidRDefault="009630E9">
      <w:pPr>
        <w:rPr>
          <w:rFonts w:cstheme="minorHAnsi"/>
          <w:sz w:val="20"/>
          <w:szCs w:val="20"/>
        </w:rPr>
      </w:pPr>
      <w:r>
        <w:rPr>
          <w:rFonts w:cstheme="minorHAnsi"/>
          <w:sz w:val="20"/>
          <w:szCs w:val="20"/>
        </w:rPr>
        <w:br w:type="page"/>
      </w:r>
    </w:p>
    <w:p w14:paraId="39D44DDF" w14:textId="77777777" w:rsidR="007C0E79" w:rsidRPr="009630E9" w:rsidRDefault="007C0E79">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774090" w:rsidRPr="009630E9" w14:paraId="06AB2286" w14:textId="77777777" w:rsidTr="004A00C1">
        <w:tc>
          <w:tcPr>
            <w:tcW w:w="13948" w:type="dxa"/>
            <w:gridSpan w:val="4"/>
          </w:tcPr>
          <w:p w14:paraId="2AD6D194" w14:textId="292A6694" w:rsidR="002F34D9" w:rsidRPr="00683A9C" w:rsidRDefault="002F34D9" w:rsidP="00683A9C">
            <w:pPr>
              <w:pStyle w:val="ListParagraph"/>
              <w:numPr>
                <w:ilvl w:val="0"/>
                <w:numId w:val="1"/>
              </w:numPr>
              <w:rPr>
                <w:rFonts w:cstheme="minorHAnsi"/>
                <w:b/>
                <w:bCs/>
                <w:sz w:val="20"/>
                <w:szCs w:val="20"/>
                <w:lang w:val="en-GB"/>
              </w:rPr>
            </w:pPr>
            <w:r w:rsidRPr="00683A9C">
              <w:rPr>
                <w:rFonts w:cstheme="minorHAnsi"/>
                <w:b/>
                <w:bCs/>
                <w:sz w:val="20"/>
                <w:szCs w:val="20"/>
                <w:lang w:val="en-GB"/>
              </w:rPr>
              <w:t>Personal and professional commitment:</w:t>
            </w:r>
          </w:p>
          <w:p w14:paraId="044C8586" w14:textId="0E32F31C" w:rsidR="00774090" w:rsidRPr="004C3BBC" w:rsidRDefault="002F34D9" w:rsidP="004C3BBC">
            <w:pPr>
              <w:rPr>
                <w:rFonts w:cstheme="minorHAnsi"/>
                <w:sz w:val="20"/>
                <w:szCs w:val="20"/>
              </w:rPr>
            </w:pPr>
            <w:r w:rsidRPr="004C3BBC">
              <w:rPr>
                <w:rFonts w:cstheme="minorHAnsi"/>
                <w:b/>
                <w:bCs/>
                <w:sz w:val="20"/>
                <w:szCs w:val="20"/>
              </w:rPr>
              <w:t>Chartered Engineers shall demonstrate a personal commitment to professional standards, recognising obligations to society, the profession, and the environment.</w:t>
            </w:r>
          </w:p>
        </w:tc>
      </w:tr>
      <w:tr w:rsidR="00774090" w:rsidRPr="009630E9" w14:paraId="48F7899D" w14:textId="77777777" w:rsidTr="004A00C1">
        <w:tc>
          <w:tcPr>
            <w:tcW w:w="13948" w:type="dxa"/>
            <w:gridSpan w:val="4"/>
          </w:tcPr>
          <w:p w14:paraId="6E583509" w14:textId="743085A8" w:rsidR="00774090" w:rsidRPr="009630E9" w:rsidRDefault="00735CB6" w:rsidP="004A00C1">
            <w:pPr>
              <w:pStyle w:val="ListParagraph"/>
              <w:ind w:left="0"/>
              <w:rPr>
                <w:rFonts w:cstheme="minorHAnsi"/>
                <w:b/>
                <w:bCs/>
                <w:sz w:val="20"/>
                <w:szCs w:val="20"/>
                <w:lang w:val="en-GB"/>
              </w:rPr>
            </w:pPr>
            <w:r w:rsidRPr="009630E9">
              <w:rPr>
                <w:rFonts w:cstheme="minorHAnsi"/>
                <w:sz w:val="20"/>
                <w:szCs w:val="20"/>
              </w:rPr>
              <w:t>This competence is about ensuring that the applicant is acting in a professional manner in their work and in their dealings with others. A Chartered Engineer should set a standard and example to others with regard to professionalism.</w:t>
            </w:r>
          </w:p>
        </w:tc>
      </w:tr>
      <w:tr w:rsidR="00774090" w:rsidRPr="009630E9" w14:paraId="62A5B3D0" w14:textId="77777777" w:rsidTr="004A00C1">
        <w:trPr>
          <w:trHeight w:val="730"/>
        </w:trPr>
        <w:tc>
          <w:tcPr>
            <w:tcW w:w="2789" w:type="dxa"/>
          </w:tcPr>
          <w:p w14:paraId="5B6722E0" w14:textId="77777777" w:rsidR="00774090" w:rsidRPr="009630E9" w:rsidRDefault="00774090" w:rsidP="004A00C1">
            <w:pPr>
              <w:rPr>
                <w:rFonts w:cstheme="minorHAnsi"/>
                <w:sz w:val="20"/>
                <w:szCs w:val="20"/>
              </w:rPr>
            </w:pPr>
            <w:r w:rsidRPr="009630E9">
              <w:rPr>
                <w:rFonts w:cstheme="minorHAnsi"/>
                <w:sz w:val="20"/>
                <w:szCs w:val="20"/>
              </w:rPr>
              <w:t>Sub competence</w:t>
            </w:r>
          </w:p>
        </w:tc>
        <w:tc>
          <w:tcPr>
            <w:tcW w:w="2789" w:type="dxa"/>
          </w:tcPr>
          <w:p w14:paraId="1EB1D939" w14:textId="77777777" w:rsidR="00774090" w:rsidRPr="009630E9" w:rsidRDefault="00774090" w:rsidP="004A00C1">
            <w:pPr>
              <w:rPr>
                <w:rFonts w:cstheme="minorHAnsi"/>
                <w:sz w:val="20"/>
                <w:szCs w:val="20"/>
              </w:rPr>
            </w:pPr>
            <w:r w:rsidRPr="009630E9">
              <w:rPr>
                <w:rFonts w:cstheme="minorHAnsi"/>
                <w:sz w:val="20"/>
                <w:szCs w:val="20"/>
              </w:rPr>
              <w:t>Examples from UKSPEC 4</w:t>
            </w:r>
            <w:r w:rsidRPr="009630E9">
              <w:rPr>
                <w:rFonts w:cstheme="minorHAnsi"/>
                <w:sz w:val="20"/>
                <w:szCs w:val="20"/>
                <w:vertAlign w:val="superscript"/>
              </w:rPr>
              <w:t>th</w:t>
            </w:r>
            <w:r w:rsidRPr="009630E9">
              <w:rPr>
                <w:rFonts w:cstheme="minorHAnsi"/>
                <w:sz w:val="20"/>
                <w:szCs w:val="20"/>
              </w:rPr>
              <w:t xml:space="preserve"> edition</w:t>
            </w:r>
            <w:r w:rsidRPr="009630E9">
              <w:rPr>
                <w:rStyle w:val="FootnoteReference"/>
                <w:rFonts w:cstheme="minorHAnsi"/>
                <w:sz w:val="20"/>
                <w:szCs w:val="20"/>
              </w:rPr>
              <w:footnoteReference w:id="9"/>
            </w:r>
          </w:p>
        </w:tc>
        <w:tc>
          <w:tcPr>
            <w:tcW w:w="2790" w:type="dxa"/>
          </w:tcPr>
          <w:p w14:paraId="27E71E20" w14:textId="77777777" w:rsidR="00774090" w:rsidRPr="009630E9" w:rsidRDefault="00774090" w:rsidP="004A00C1">
            <w:pPr>
              <w:rPr>
                <w:rFonts w:cstheme="minorHAnsi"/>
                <w:sz w:val="20"/>
                <w:szCs w:val="20"/>
              </w:rPr>
            </w:pPr>
            <w:r w:rsidRPr="009630E9">
              <w:rPr>
                <w:rFonts w:cstheme="minorHAnsi"/>
                <w:sz w:val="20"/>
                <w:szCs w:val="20"/>
              </w:rPr>
              <w:t>What this means to me in my role/specialism/career</w:t>
            </w:r>
            <w:r w:rsidRPr="009630E9">
              <w:rPr>
                <w:rStyle w:val="FootnoteReference"/>
                <w:rFonts w:cstheme="minorHAnsi"/>
                <w:sz w:val="20"/>
                <w:szCs w:val="20"/>
              </w:rPr>
              <w:footnoteReference w:id="10"/>
            </w:r>
          </w:p>
        </w:tc>
        <w:tc>
          <w:tcPr>
            <w:tcW w:w="5580" w:type="dxa"/>
          </w:tcPr>
          <w:p w14:paraId="687B70DD" w14:textId="77777777" w:rsidR="00774090" w:rsidRPr="009630E9" w:rsidRDefault="00774090" w:rsidP="004A00C1">
            <w:pPr>
              <w:rPr>
                <w:rFonts w:cstheme="minorHAnsi"/>
                <w:sz w:val="20"/>
                <w:szCs w:val="20"/>
              </w:rPr>
            </w:pPr>
            <w:r w:rsidRPr="009630E9">
              <w:rPr>
                <w:rFonts w:cstheme="minorHAnsi"/>
                <w:sz w:val="20"/>
                <w:szCs w:val="20"/>
              </w:rPr>
              <w:t>Examples of how I have done this</w:t>
            </w:r>
          </w:p>
        </w:tc>
      </w:tr>
      <w:tr w:rsidR="00774090" w:rsidRPr="009630E9" w14:paraId="06BDA6F3" w14:textId="77777777" w:rsidTr="004A00C1">
        <w:trPr>
          <w:trHeight w:val="720"/>
        </w:trPr>
        <w:tc>
          <w:tcPr>
            <w:tcW w:w="2789" w:type="dxa"/>
            <w:vMerge w:val="restart"/>
          </w:tcPr>
          <w:p w14:paraId="30EA3DED" w14:textId="77777777" w:rsidR="006C5D09" w:rsidRPr="009630E9" w:rsidRDefault="006C5D09" w:rsidP="006C5D09">
            <w:pPr>
              <w:rPr>
                <w:rFonts w:eastAsia="Calibri" w:cstheme="minorHAnsi"/>
                <w:sz w:val="20"/>
                <w:szCs w:val="20"/>
              </w:rPr>
            </w:pPr>
            <w:r w:rsidRPr="009630E9">
              <w:rPr>
                <w:rFonts w:eastAsia="Calibri" w:cstheme="minorHAnsi"/>
                <w:sz w:val="20"/>
                <w:szCs w:val="20"/>
              </w:rPr>
              <w:t>1. Understand and comply with</w:t>
            </w:r>
          </w:p>
          <w:p w14:paraId="09F01120" w14:textId="255677E1" w:rsidR="00774090" w:rsidRPr="009630E9" w:rsidRDefault="006C5D09" w:rsidP="006C5D09">
            <w:pPr>
              <w:rPr>
                <w:rFonts w:cstheme="minorHAnsi"/>
                <w:sz w:val="20"/>
                <w:szCs w:val="20"/>
              </w:rPr>
            </w:pPr>
            <w:r w:rsidRPr="009630E9">
              <w:rPr>
                <w:rFonts w:eastAsia="Calibri" w:cstheme="minorHAnsi"/>
                <w:sz w:val="20"/>
                <w:szCs w:val="20"/>
              </w:rPr>
              <w:t>relevant codes of conduct</w:t>
            </w:r>
          </w:p>
        </w:tc>
        <w:tc>
          <w:tcPr>
            <w:tcW w:w="2789" w:type="dxa"/>
            <w:vMerge w:val="restart"/>
          </w:tcPr>
          <w:p w14:paraId="4F52FF2C" w14:textId="7F928900" w:rsidR="003C7114" w:rsidRPr="009630E9" w:rsidRDefault="003C7114" w:rsidP="003C7114">
            <w:pPr>
              <w:pStyle w:val="ListParagraph"/>
              <w:numPr>
                <w:ilvl w:val="0"/>
                <w:numId w:val="15"/>
              </w:numPr>
              <w:rPr>
                <w:rFonts w:cstheme="minorHAnsi"/>
                <w:sz w:val="20"/>
                <w:szCs w:val="20"/>
                <w:lang w:val="en-GB"/>
              </w:rPr>
            </w:pPr>
            <w:r w:rsidRPr="009630E9">
              <w:rPr>
                <w:rFonts w:cstheme="minorHAnsi"/>
                <w:sz w:val="20"/>
                <w:szCs w:val="20"/>
                <w:lang w:val="en-GB"/>
              </w:rPr>
              <w:t>Demonstrating compliance with your Licensee’s Code of Professional Conduct</w:t>
            </w:r>
            <w:r w:rsidR="00BD717B">
              <w:rPr>
                <w:rFonts w:cstheme="minorHAnsi"/>
                <w:sz w:val="20"/>
                <w:szCs w:val="20"/>
                <w:lang w:val="en-GB"/>
              </w:rPr>
              <w:t>.</w:t>
            </w:r>
          </w:p>
          <w:p w14:paraId="3E14199F" w14:textId="77777777" w:rsidR="003C7114" w:rsidRPr="009630E9" w:rsidRDefault="003C7114" w:rsidP="003C7114">
            <w:pPr>
              <w:pStyle w:val="ListParagraph"/>
              <w:numPr>
                <w:ilvl w:val="0"/>
                <w:numId w:val="15"/>
              </w:numPr>
              <w:rPr>
                <w:rFonts w:cstheme="minorHAnsi"/>
                <w:sz w:val="20"/>
                <w:szCs w:val="20"/>
                <w:lang w:val="en-GB"/>
              </w:rPr>
            </w:pPr>
            <w:r w:rsidRPr="009630E9">
              <w:rPr>
                <w:rFonts w:cstheme="minorHAnsi"/>
                <w:sz w:val="20"/>
                <w:szCs w:val="20"/>
                <w:lang w:val="en-GB"/>
              </w:rPr>
              <w:t>Identifying aspects of the Code which are particularly relevant to your role.</w:t>
            </w:r>
          </w:p>
          <w:p w14:paraId="2427AC0D" w14:textId="77777777" w:rsidR="003C7114" w:rsidRPr="009630E9" w:rsidRDefault="003C7114" w:rsidP="003C7114">
            <w:pPr>
              <w:pStyle w:val="ListParagraph"/>
              <w:numPr>
                <w:ilvl w:val="0"/>
                <w:numId w:val="15"/>
              </w:numPr>
              <w:rPr>
                <w:rFonts w:cstheme="minorHAnsi"/>
                <w:sz w:val="20"/>
                <w:szCs w:val="20"/>
                <w:lang w:val="en-GB"/>
              </w:rPr>
            </w:pPr>
            <w:r w:rsidRPr="009630E9">
              <w:rPr>
                <w:rFonts w:cstheme="minorHAnsi"/>
                <w:sz w:val="20"/>
                <w:szCs w:val="20"/>
                <w:lang w:val="en-GB"/>
              </w:rPr>
              <w:t>Being aware of the legislative and regulatory frameworks relevant to your role and how they conform to them.</w:t>
            </w:r>
          </w:p>
          <w:p w14:paraId="3FDF8B9E" w14:textId="339EBBB0" w:rsidR="00774090" w:rsidRPr="009630E9" w:rsidRDefault="003C7114" w:rsidP="003C7114">
            <w:pPr>
              <w:pStyle w:val="ListParagraph"/>
              <w:ind w:left="360"/>
              <w:rPr>
                <w:rFonts w:cstheme="minorHAnsi"/>
                <w:sz w:val="20"/>
                <w:szCs w:val="20"/>
              </w:rPr>
            </w:pPr>
            <w:r w:rsidRPr="009630E9">
              <w:rPr>
                <w:rFonts w:cstheme="minorHAnsi"/>
                <w:sz w:val="20"/>
                <w:szCs w:val="20"/>
                <w:lang w:val="en-GB"/>
              </w:rPr>
              <w:t>Leading work within relevant legislation and regulatory frameworks, including social and employment legislation</w:t>
            </w:r>
            <w:r w:rsidR="00BD717B">
              <w:rPr>
                <w:rFonts w:cstheme="minorHAnsi"/>
                <w:sz w:val="20"/>
                <w:szCs w:val="20"/>
                <w:lang w:val="en-GB"/>
              </w:rPr>
              <w:t>.</w:t>
            </w:r>
          </w:p>
        </w:tc>
        <w:tc>
          <w:tcPr>
            <w:tcW w:w="2790" w:type="dxa"/>
            <w:vMerge w:val="restart"/>
          </w:tcPr>
          <w:p w14:paraId="7DFBF7C6" w14:textId="77777777" w:rsidR="00774090" w:rsidRPr="009630E9" w:rsidRDefault="00774090" w:rsidP="004A00C1">
            <w:pPr>
              <w:pStyle w:val="ListParagraph"/>
              <w:ind w:left="360"/>
              <w:rPr>
                <w:rFonts w:cstheme="minorHAnsi"/>
                <w:sz w:val="20"/>
                <w:szCs w:val="20"/>
              </w:rPr>
            </w:pPr>
          </w:p>
        </w:tc>
        <w:tc>
          <w:tcPr>
            <w:tcW w:w="5580" w:type="dxa"/>
          </w:tcPr>
          <w:p w14:paraId="465D5CCB" w14:textId="77777777" w:rsidR="00774090" w:rsidRPr="009630E9" w:rsidRDefault="00774090" w:rsidP="004A00C1">
            <w:pPr>
              <w:rPr>
                <w:rFonts w:cstheme="minorHAnsi"/>
                <w:sz w:val="20"/>
                <w:szCs w:val="20"/>
              </w:rPr>
            </w:pPr>
          </w:p>
        </w:tc>
      </w:tr>
      <w:tr w:rsidR="00774090" w:rsidRPr="009630E9" w14:paraId="0AA427E7" w14:textId="77777777" w:rsidTr="004A00C1">
        <w:trPr>
          <w:trHeight w:val="720"/>
        </w:trPr>
        <w:tc>
          <w:tcPr>
            <w:tcW w:w="2789" w:type="dxa"/>
            <w:vMerge/>
          </w:tcPr>
          <w:p w14:paraId="34BA6B88" w14:textId="77777777" w:rsidR="00774090" w:rsidRPr="009630E9" w:rsidRDefault="00774090" w:rsidP="004A00C1">
            <w:pPr>
              <w:rPr>
                <w:rFonts w:cstheme="minorHAnsi"/>
                <w:sz w:val="20"/>
                <w:szCs w:val="20"/>
              </w:rPr>
            </w:pPr>
          </w:p>
        </w:tc>
        <w:tc>
          <w:tcPr>
            <w:tcW w:w="2789" w:type="dxa"/>
            <w:vMerge/>
          </w:tcPr>
          <w:p w14:paraId="6EBBFD2C" w14:textId="77777777" w:rsidR="00774090" w:rsidRPr="009630E9" w:rsidRDefault="00774090" w:rsidP="004A00C1">
            <w:pPr>
              <w:rPr>
                <w:rFonts w:cstheme="minorHAnsi"/>
                <w:sz w:val="20"/>
                <w:szCs w:val="20"/>
              </w:rPr>
            </w:pPr>
          </w:p>
        </w:tc>
        <w:tc>
          <w:tcPr>
            <w:tcW w:w="2790" w:type="dxa"/>
            <w:vMerge/>
          </w:tcPr>
          <w:p w14:paraId="3CEC66BD"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542E2DE9" w14:textId="77777777" w:rsidR="00774090" w:rsidRPr="009630E9" w:rsidRDefault="00774090" w:rsidP="004A00C1">
            <w:pPr>
              <w:rPr>
                <w:rFonts w:cstheme="minorHAnsi"/>
                <w:sz w:val="20"/>
                <w:szCs w:val="20"/>
              </w:rPr>
            </w:pPr>
          </w:p>
        </w:tc>
      </w:tr>
      <w:tr w:rsidR="00774090" w:rsidRPr="009630E9" w14:paraId="12C0A4CD" w14:textId="77777777" w:rsidTr="004A00C1">
        <w:trPr>
          <w:trHeight w:val="720"/>
        </w:trPr>
        <w:tc>
          <w:tcPr>
            <w:tcW w:w="2789" w:type="dxa"/>
            <w:vMerge/>
          </w:tcPr>
          <w:p w14:paraId="569B7DBE" w14:textId="77777777" w:rsidR="00774090" w:rsidRPr="009630E9" w:rsidRDefault="00774090" w:rsidP="004A00C1">
            <w:pPr>
              <w:rPr>
                <w:rFonts w:cstheme="minorHAnsi"/>
                <w:sz w:val="20"/>
                <w:szCs w:val="20"/>
              </w:rPr>
            </w:pPr>
          </w:p>
        </w:tc>
        <w:tc>
          <w:tcPr>
            <w:tcW w:w="2789" w:type="dxa"/>
            <w:vMerge/>
          </w:tcPr>
          <w:p w14:paraId="2633BE0A" w14:textId="77777777" w:rsidR="00774090" w:rsidRPr="009630E9" w:rsidRDefault="00774090" w:rsidP="004A00C1">
            <w:pPr>
              <w:rPr>
                <w:rFonts w:cstheme="minorHAnsi"/>
                <w:sz w:val="20"/>
                <w:szCs w:val="20"/>
              </w:rPr>
            </w:pPr>
          </w:p>
        </w:tc>
        <w:tc>
          <w:tcPr>
            <w:tcW w:w="2790" w:type="dxa"/>
            <w:vMerge/>
          </w:tcPr>
          <w:p w14:paraId="2A0E3B35"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7F023538" w14:textId="77777777" w:rsidR="00774090" w:rsidRPr="009630E9" w:rsidRDefault="00774090" w:rsidP="004A00C1">
            <w:pPr>
              <w:rPr>
                <w:rFonts w:cstheme="minorHAnsi"/>
                <w:sz w:val="20"/>
                <w:szCs w:val="20"/>
              </w:rPr>
            </w:pPr>
          </w:p>
        </w:tc>
      </w:tr>
      <w:tr w:rsidR="00774090" w:rsidRPr="009630E9" w14:paraId="771241EA" w14:textId="77777777" w:rsidTr="004A00C1">
        <w:trPr>
          <w:trHeight w:val="720"/>
        </w:trPr>
        <w:tc>
          <w:tcPr>
            <w:tcW w:w="2789" w:type="dxa"/>
            <w:vMerge/>
          </w:tcPr>
          <w:p w14:paraId="037EFEE7" w14:textId="77777777" w:rsidR="00774090" w:rsidRPr="009630E9" w:rsidRDefault="00774090" w:rsidP="004A00C1">
            <w:pPr>
              <w:rPr>
                <w:rFonts w:cstheme="minorHAnsi"/>
                <w:sz w:val="20"/>
                <w:szCs w:val="20"/>
              </w:rPr>
            </w:pPr>
          </w:p>
        </w:tc>
        <w:tc>
          <w:tcPr>
            <w:tcW w:w="2789" w:type="dxa"/>
            <w:vMerge/>
          </w:tcPr>
          <w:p w14:paraId="3A05A0C3" w14:textId="77777777" w:rsidR="00774090" w:rsidRPr="009630E9" w:rsidRDefault="00774090" w:rsidP="004A00C1">
            <w:pPr>
              <w:rPr>
                <w:rFonts w:cstheme="minorHAnsi"/>
                <w:sz w:val="20"/>
                <w:szCs w:val="20"/>
              </w:rPr>
            </w:pPr>
          </w:p>
        </w:tc>
        <w:tc>
          <w:tcPr>
            <w:tcW w:w="2790" w:type="dxa"/>
            <w:vMerge/>
          </w:tcPr>
          <w:p w14:paraId="04F51F34"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4ABAB082" w14:textId="77777777" w:rsidR="00774090" w:rsidRPr="009630E9" w:rsidRDefault="00774090" w:rsidP="004A00C1">
            <w:pPr>
              <w:rPr>
                <w:rFonts w:cstheme="minorHAnsi"/>
                <w:sz w:val="20"/>
                <w:szCs w:val="20"/>
              </w:rPr>
            </w:pPr>
          </w:p>
        </w:tc>
      </w:tr>
      <w:tr w:rsidR="00774090" w:rsidRPr="009630E9" w14:paraId="65C567AC" w14:textId="77777777" w:rsidTr="004A00C1">
        <w:trPr>
          <w:trHeight w:val="720"/>
        </w:trPr>
        <w:tc>
          <w:tcPr>
            <w:tcW w:w="2789" w:type="dxa"/>
            <w:vMerge/>
          </w:tcPr>
          <w:p w14:paraId="1277B448" w14:textId="77777777" w:rsidR="00774090" w:rsidRPr="009630E9" w:rsidRDefault="00774090" w:rsidP="004A00C1">
            <w:pPr>
              <w:rPr>
                <w:rFonts w:cstheme="minorHAnsi"/>
                <w:sz w:val="20"/>
                <w:szCs w:val="20"/>
              </w:rPr>
            </w:pPr>
          </w:p>
        </w:tc>
        <w:tc>
          <w:tcPr>
            <w:tcW w:w="2789" w:type="dxa"/>
            <w:vMerge/>
          </w:tcPr>
          <w:p w14:paraId="154BF4D1" w14:textId="77777777" w:rsidR="00774090" w:rsidRPr="009630E9" w:rsidRDefault="00774090" w:rsidP="004A00C1">
            <w:pPr>
              <w:rPr>
                <w:rFonts w:cstheme="minorHAnsi"/>
                <w:sz w:val="20"/>
                <w:szCs w:val="20"/>
              </w:rPr>
            </w:pPr>
          </w:p>
        </w:tc>
        <w:tc>
          <w:tcPr>
            <w:tcW w:w="2790" w:type="dxa"/>
            <w:vMerge/>
          </w:tcPr>
          <w:p w14:paraId="1DFBB46B"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5C453314" w14:textId="77777777" w:rsidR="00774090" w:rsidRPr="009630E9" w:rsidRDefault="00774090" w:rsidP="004A00C1">
            <w:pPr>
              <w:rPr>
                <w:rFonts w:cstheme="minorHAnsi"/>
                <w:sz w:val="20"/>
                <w:szCs w:val="20"/>
              </w:rPr>
            </w:pPr>
          </w:p>
        </w:tc>
      </w:tr>
      <w:tr w:rsidR="00774090" w:rsidRPr="009630E9" w14:paraId="6EB1D5BE" w14:textId="77777777" w:rsidTr="004A00C1">
        <w:trPr>
          <w:trHeight w:val="1206"/>
        </w:trPr>
        <w:tc>
          <w:tcPr>
            <w:tcW w:w="2789" w:type="dxa"/>
            <w:vMerge w:val="restart"/>
          </w:tcPr>
          <w:p w14:paraId="6127106B" w14:textId="71B2DD47" w:rsidR="00774090" w:rsidRPr="009630E9" w:rsidRDefault="00993330" w:rsidP="004A00C1">
            <w:pPr>
              <w:rPr>
                <w:rFonts w:cstheme="minorHAnsi"/>
                <w:sz w:val="20"/>
                <w:szCs w:val="20"/>
              </w:rPr>
            </w:pPr>
            <w:r w:rsidRPr="009630E9">
              <w:rPr>
                <w:rFonts w:cstheme="minorHAnsi"/>
                <w:sz w:val="20"/>
                <w:szCs w:val="20"/>
              </w:rPr>
              <w:t>2. Understand the safety implications of their role and manage, apply, and improve safe systems of work</w:t>
            </w:r>
          </w:p>
        </w:tc>
        <w:tc>
          <w:tcPr>
            <w:tcW w:w="2789" w:type="dxa"/>
            <w:vMerge w:val="restart"/>
          </w:tcPr>
          <w:p w14:paraId="507B33CE" w14:textId="77777777" w:rsidR="00367539" w:rsidRPr="009630E9" w:rsidRDefault="00367539" w:rsidP="00367539">
            <w:pPr>
              <w:pStyle w:val="ListParagraph"/>
              <w:numPr>
                <w:ilvl w:val="0"/>
                <w:numId w:val="16"/>
              </w:numPr>
              <w:rPr>
                <w:rFonts w:cstheme="minorHAnsi"/>
                <w:sz w:val="20"/>
                <w:szCs w:val="20"/>
                <w:lang w:val="en-GB"/>
              </w:rPr>
            </w:pPr>
            <w:r w:rsidRPr="009630E9">
              <w:rPr>
                <w:rFonts w:cstheme="minorHAnsi"/>
                <w:sz w:val="20"/>
                <w:szCs w:val="20"/>
                <w:lang w:val="en-GB"/>
              </w:rPr>
              <w:t xml:space="preserve">Identifying and taking responsibility for your own obligations and ensuring that others assume similar </w:t>
            </w:r>
            <w:r w:rsidRPr="009630E9">
              <w:rPr>
                <w:rFonts w:cstheme="minorHAnsi"/>
                <w:sz w:val="20"/>
                <w:szCs w:val="20"/>
                <w:lang w:val="en-GB"/>
              </w:rPr>
              <w:lastRenderedPageBreak/>
              <w:t>responsibility for health, safety, and welfare issues.</w:t>
            </w:r>
          </w:p>
          <w:p w14:paraId="217F485E" w14:textId="05F23E97" w:rsidR="00367539" w:rsidRPr="009630E9" w:rsidRDefault="00367539" w:rsidP="00367539">
            <w:pPr>
              <w:pStyle w:val="ListParagraph"/>
              <w:numPr>
                <w:ilvl w:val="0"/>
                <w:numId w:val="16"/>
              </w:numPr>
              <w:rPr>
                <w:rFonts w:eastAsia="Calibri" w:cstheme="minorHAnsi"/>
                <w:sz w:val="20"/>
                <w:szCs w:val="20"/>
                <w:lang w:val="en-GB"/>
              </w:rPr>
            </w:pPr>
            <w:r w:rsidRPr="009630E9">
              <w:rPr>
                <w:rFonts w:cstheme="minorHAnsi"/>
                <w:sz w:val="20"/>
                <w:szCs w:val="20"/>
                <w:lang w:val="en-GB"/>
              </w:rPr>
              <w:t>Ensuring that systems satisfy health, safety, and welfare requirements</w:t>
            </w:r>
            <w:r w:rsidR="00BD717B">
              <w:rPr>
                <w:rFonts w:cstheme="minorHAnsi"/>
                <w:sz w:val="20"/>
                <w:szCs w:val="20"/>
                <w:lang w:val="en-GB"/>
              </w:rPr>
              <w:t>.</w:t>
            </w:r>
          </w:p>
          <w:p w14:paraId="2B081285" w14:textId="3957EC04" w:rsidR="00367539" w:rsidRPr="009630E9" w:rsidRDefault="00367539" w:rsidP="00367539">
            <w:pPr>
              <w:pStyle w:val="ListParagraph"/>
              <w:numPr>
                <w:ilvl w:val="0"/>
                <w:numId w:val="16"/>
              </w:numPr>
              <w:rPr>
                <w:rFonts w:cstheme="minorHAnsi"/>
                <w:sz w:val="20"/>
                <w:szCs w:val="20"/>
                <w:lang w:val="en-GB"/>
              </w:rPr>
            </w:pPr>
            <w:r w:rsidRPr="009630E9">
              <w:rPr>
                <w:rFonts w:cstheme="minorHAnsi"/>
                <w:sz w:val="20"/>
                <w:szCs w:val="20"/>
                <w:lang w:val="en-GB"/>
              </w:rPr>
              <w:t>Developing and implementing appropriate hazard identification and risk management systems and culture</w:t>
            </w:r>
            <w:r w:rsidR="00BD717B">
              <w:rPr>
                <w:rFonts w:cstheme="minorHAnsi"/>
                <w:sz w:val="20"/>
                <w:szCs w:val="20"/>
                <w:lang w:val="en-GB"/>
              </w:rPr>
              <w:t>.</w:t>
            </w:r>
          </w:p>
          <w:p w14:paraId="6FBB4005" w14:textId="7D062207" w:rsidR="00367539" w:rsidRPr="009630E9" w:rsidRDefault="00367539" w:rsidP="00367539">
            <w:pPr>
              <w:pStyle w:val="ListParagraph"/>
              <w:numPr>
                <w:ilvl w:val="0"/>
                <w:numId w:val="16"/>
              </w:numPr>
              <w:rPr>
                <w:rFonts w:cstheme="minorHAnsi"/>
                <w:sz w:val="20"/>
                <w:szCs w:val="20"/>
                <w:lang w:val="en-GB"/>
              </w:rPr>
            </w:pPr>
            <w:r w:rsidRPr="009630E9">
              <w:rPr>
                <w:rFonts w:cstheme="minorHAnsi"/>
                <w:sz w:val="20"/>
                <w:szCs w:val="20"/>
                <w:lang w:val="en-GB"/>
              </w:rPr>
              <w:t>Managing, evaluating, and improving these systems</w:t>
            </w:r>
            <w:r w:rsidR="00BD717B">
              <w:rPr>
                <w:rFonts w:cstheme="minorHAnsi"/>
                <w:sz w:val="20"/>
                <w:szCs w:val="20"/>
                <w:lang w:val="en-GB"/>
              </w:rPr>
              <w:t>.</w:t>
            </w:r>
          </w:p>
          <w:p w14:paraId="7D93F97F" w14:textId="6F5458CE" w:rsidR="00367539" w:rsidRPr="009630E9" w:rsidRDefault="00367539" w:rsidP="00367539">
            <w:pPr>
              <w:pStyle w:val="ListParagraph"/>
              <w:numPr>
                <w:ilvl w:val="0"/>
                <w:numId w:val="16"/>
              </w:numPr>
              <w:rPr>
                <w:rFonts w:cstheme="minorHAnsi"/>
                <w:sz w:val="20"/>
                <w:szCs w:val="20"/>
                <w:lang w:val="en-GB"/>
              </w:rPr>
            </w:pPr>
            <w:r w:rsidRPr="009630E9">
              <w:rPr>
                <w:rFonts w:cstheme="minorHAnsi"/>
                <w:sz w:val="20"/>
                <w:szCs w:val="20"/>
                <w:lang w:val="en-GB"/>
              </w:rPr>
              <w:t>Applying a sound knowledge of health and safety legislation, for example: HASAW 1974, CDM regulations, ISO 45001, and company safety policies</w:t>
            </w:r>
            <w:r w:rsidR="00BD717B">
              <w:rPr>
                <w:rFonts w:cstheme="minorHAnsi"/>
                <w:sz w:val="20"/>
                <w:szCs w:val="20"/>
                <w:lang w:val="en-GB"/>
              </w:rPr>
              <w:t>.</w:t>
            </w:r>
          </w:p>
          <w:p w14:paraId="7B662A7B" w14:textId="77777777" w:rsidR="00774090" w:rsidRPr="009630E9" w:rsidRDefault="00774090" w:rsidP="004A00C1">
            <w:pPr>
              <w:rPr>
                <w:rFonts w:cstheme="minorHAnsi"/>
                <w:sz w:val="20"/>
                <w:szCs w:val="20"/>
              </w:rPr>
            </w:pPr>
          </w:p>
        </w:tc>
        <w:tc>
          <w:tcPr>
            <w:tcW w:w="2790" w:type="dxa"/>
            <w:vMerge w:val="restart"/>
          </w:tcPr>
          <w:p w14:paraId="19789DDB" w14:textId="77777777" w:rsidR="00774090" w:rsidRPr="00683A9C" w:rsidRDefault="00774090" w:rsidP="00683A9C">
            <w:pPr>
              <w:rPr>
                <w:rFonts w:cstheme="minorHAnsi"/>
                <w:sz w:val="20"/>
                <w:szCs w:val="20"/>
              </w:rPr>
            </w:pPr>
          </w:p>
        </w:tc>
        <w:tc>
          <w:tcPr>
            <w:tcW w:w="5580" w:type="dxa"/>
          </w:tcPr>
          <w:p w14:paraId="434CA70F" w14:textId="77777777" w:rsidR="00774090" w:rsidRPr="009630E9" w:rsidRDefault="00774090" w:rsidP="004A00C1">
            <w:pPr>
              <w:rPr>
                <w:rFonts w:cstheme="minorHAnsi"/>
                <w:sz w:val="20"/>
                <w:szCs w:val="20"/>
              </w:rPr>
            </w:pPr>
          </w:p>
        </w:tc>
      </w:tr>
      <w:tr w:rsidR="00774090" w:rsidRPr="009630E9" w14:paraId="00C03AEC" w14:textId="77777777" w:rsidTr="004A00C1">
        <w:trPr>
          <w:trHeight w:val="1206"/>
        </w:trPr>
        <w:tc>
          <w:tcPr>
            <w:tcW w:w="2789" w:type="dxa"/>
            <w:vMerge/>
          </w:tcPr>
          <w:p w14:paraId="3761DE6C" w14:textId="77777777" w:rsidR="00774090" w:rsidRPr="009630E9" w:rsidRDefault="00774090" w:rsidP="004A00C1">
            <w:pPr>
              <w:rPr>
                <w:rFonts w:cstheme="minorHAnsi"/>
                <w:sz w:val="20"/>
                <w:szCs w:val="20"/>
              </w:rPr>
            </w:pPr>
          </w:p>
        </w:tc>
        <w:tc>
          <w:tcPr>
            <w:tcW w:w="2789" w:type="dxa"/>
            <w:vMerge/>
          </w:tcPr>
          <w:p w14:paraId="409EAD93" w14:textId="77777777" w:rsidR="00774090" w:rsidRPr="009630E9" w:rsidRDefault="00774090" w:rsidP="004A00C1">
            <w:pPr>
              <w:pStyle w:val="ListParagraph"/>
              <w:numPr>
                <w:ilvl w:val="0"/>
                <w:numId w:val="6"/>
              </w:numPr>
              <w:rPr>
                <w:rFonts w:cstheme="minorHAnsi"/>
                <w:sz w:val="20"/>
                <w:szCs w:val="20"/>
                <w:lang w:val="en-GB"/>
              </w:rPr>
            </w:pPr>
          </w:p>
        </w:tc>
        <w:tc>
          <w:tcPr>
            <w:tcW w:w="2790" w:type="dxa"/>
            <w:vMerge/>
          </w:tcPr>
          <w:p w14:paraId="2275C02A"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1A59C3FB" w14:textId="77777777" w:rsidR="00774090" w:rsidRPr="009630E9" w:rsidRDefault="00774090" w:rsidP="004A00C1">
            <w:pPr>
              <w:rPr>
                <w:rFonts w:cstheme="minorHAnsi"/>
                <w:sz w:val="20"/>
                <w:szCs w:val="20"/>
              </w:rPr>
            </w:pPr>
          </w:p>
        </w:tc>
      </w:tr>
      <w:tr w:rsidR="00774090" w:rsidRPr="009630E9" w14:paraId="20FD3CB1" w14:textId="77777777" w:rsidTr="004A00C1">
        <w:trPr>
          <w:trHeight w:val="1206"/>
        </w:trPr>
        <w:tc>
          <w:tcPr>
            <w:tcW w:w="2789" w:type="dxa"/>
            <w:vMerge/>
          </w:tcPr>
          <w:p w14:paraId="69A10ED4" w14:textId="77777777" w:rsidR="00774090" w:rsidRPr="009630E9" w:rsidRDefault="00774090" w:rsidP="004A00C1">
            <w:pPr>
              <w:rPr>
                <w:rFonts w:cstheme="minorHAnsi"/>
                <w:sz w:val="20"/>
                <w:szCs w:val="20"/>
              </w:rPr>
            </w:pPr>
          </w:p>
        </w:tc>
        <w:tc>
          <w:tcPr>
            <w:tcW w:w="2789" w:type="dxa"/>
            <w:vMerge/>
          </w:tcPr>
          <w:p w14:paraId="62C2C377" w14:textId="77777777" w:rsidR="00774090" w:rsidRPr="009630E9" w:rsidRDefault="00774090" w:rsidP="004A00C1">
            <w:pPr>
              <w:pStyle w:val="ListParagraph"/>
              <w:numPr>
                <w:ilvl w:val="0"/>
                <w:numId w:val="6"/>
              </w:numPr>
              <w:rPr>
                <w:rFonts w:cstheme="minorHAnsi"/>
                <w:sz w:val="20"/>
                <w:szCs w:val="20"/>
                <w:lang w:val="en-GB"/>
              </w:rPr>
            </w:pPr>
          </w:p>
        </w:tc>
        <w:tc>
          <w:tcPr>
            <w:tcW w:w="2790" w:type="dxa"/>
            <w:vMerge/>
          </w:tcPr>
          <w:p w14:paraId="64D19979"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57F9B0B7" w14:textId="77777777" w:rsidR="00774090" w:rsidRPr="009630E9" w:rsidRDefault="00774090" w:rsidP="004A00C1">
            <w:pPr>
              <w:rPr>
                <w:rFonts w:cstheme="minorHAnsi"/>
                <w:sz w:val="20"/>
                <w:szCs w:val="20"/>
              </w:rPr>
            </w:pPr>
          </w:p>
        </w:tc>
      </w:tr>
      <w:tr w:rsidR="00774090" w:rsidRPr="009630E9" w14:paraId="235E8DD7" w14:textId="77777777" w:rsidTr="004A00C1">
        <w:trPr>
          <w:trHeight w:val="1206"/>
        </w:trPr>
        <w:tc>
          <w:tcPr>
            <w:tcW w:w="2789" w:type="dxa"/>
            <w:vMerge/>
          </w:tcPr>
          <w:p w14:paraId="2E0E0E78" w14:textId="77777777" w:rsidR="00774090" w:rsidRPr="009630E9" w:rsidRDefault="00774090" w:rsidP="004A00C1">
            <w:pPr>
              <w:rPr>
                <w:rFonts w:cstheme="minorHAnsi"/>
                <w:sz w:val="20"/>
                <w:szCs w:val="20"/>
              </w:rPr>
            </w:pPr>
          </w:p>
        </w:tc>
        <w:tc>
          <w:tcPr>
            <w:tcW w:w="2789" w:type="dxa"/>
            <w:vMerge/>
          </w:tcPr>
          <w:p w14:paraId="6C4DE5F6" w14:textId="77777777" w:rsidR="00774090" w:rsidRPr="009630E9" w:rsidRDefault="00774090" w:rsidP="004A00C1">
            <w:pPr>
              <w:pStyle w:val="ListParagraph"/>
              <w:numPr>
                <w:ilvl w:val="0"/>
                <w:numId w:val="6"/>
              </w:numPr>
              <w:rPr>
                <w:rFonts w:cstheme="minorHAnsi"/>
                <w:sz w:val="20"/>
                <w:szCs w:val="20"/>
                <w:lang w:val="en-GB"/>
              </w:rPr>
            </w:pPr>
          </w:p>
        </w:tc>
        <w:tc>
          <w:tcPr>
            <w:tcW w:w="2790" w:type="dxa"/>
            <w:vMerge/>
          </w:tcPr>
          <w:p w14:paraId="037BFC71"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46902815" w14:textId="77777777" w:rsidR="00774090" w:rsidRPr="009630E9" w:rsidRDefault="00774090" w:rsidP="004A00C1">
            <w:pPr>
              <w:rPr>
                <w:rFonts w:cstheme="minorHAnsi"/>
                <w:sz w:val="20"/>
                <w:szCs w:val="20"/>
              </w:rPr>
            </w:pPr>
          </w:p>
        </w:tc>
      </w:tr>
      <w:tr w:rsidR="00774090" w:rsidRPr="009630E9" w14:paraId="796F69CB" w14:textId="77777777" w:rsidTr="004A00C1">
        <w:trPr>
          <w:trHeight w:val="1206"/>
        </w:trPr>
        <w:tc>
          <w:tcPr>
            <w:tcW w:w="2789" w:type="dxa"/>
            <w:vMerge/>
          </w:tcPr>
          <w:p w14:paraId="7D742D45" w14:textId="77777777" w:rsidR="00774090" w:rsidRPr="009630E9" w:rsidRDefault="00774090" w:rsidP="004A00C1">
            <w:pPr>
              <w:rPr>
                <w:rFonts w:cstheme="minorHAnsi"/>
                <w:sz w:val="20"/>
                <w:szCs w:val="20"/>
              </w:rPr>
            </w:pPr>
          </w:p>
        </w:tc>
        <w:tc>
          <w:tcPr>
            <w:tcW w:w="2789" w:type="dxa"/>
            <w:vMerge/>
          </w:tcPr>
          <w:p w14:paraId="6CF9AACC" w14:textId="77777777" w:rsidR="00774090" w:rsidRPr="009630E9" w:rsidRDefault="00774090" w:rsidP="004A00C1">
            <w:pPr>
              <w:pStyle w:val="ListParagraph"/>
              <w:numPr>
                <w:ilvl w:val="0"/>
                <w:numId w:val="6"/>
              </w:numPr>
              <w:rPr>
                <w:rFonts w:cstheme="minorHAnsi"/>
                <w:sz w:val="20"/>
                <w:szCs w:val="20"/>
                <w:lang w:val="en-GB"/>
              </w:rPr>
            </w:pPr>
          </w:p>
        </w:tc>
        <w:tc>
          <w:tcPr>
            <w:tcW w:w="2790" w:type="dxa"/>
            <w:vMerge/>
          </w:tcPr>
          <w:p w14:paraId="411A4254" w14:textId="77777777" w:rsidR="00774090" w:rsidRPr="009630E9" w:rsidRDefault="00774090" w:rsidP="004A00C1">
            <w:pPr>
              <w:pStyle w:val="ListParagraph"/>
              <w:numPr>
                <w:ilvl w:val="0"/>
                <w:numId w:val="2"/>
              </w:numPr>
              <w:rPr>
                <w:rFonts w:cstheme="minorHAnsi"/>
                <w:sz w:val="20"/>
                <w:szCs w:val="20"/>
                <w:lang w:val="en-GB"/>
              </w:rPr>
            </w:pPr>
          </w:p>
        </w:tc>
        <w:tc>
          <w:tcPr>
            <w:tcW w:w="5580" w:type="dxa"/>
          </w:tcPr>
          <w:p w14:paraId="276F71D9" w14:textId="77777777" w:rsidR="00774090" w:rsidRPr="009630E9" w:rsidRDefault="00774090" w:rsidP="004A00C1">
            <w:pPr>
              <w:rPr>
                <w:rFonts w:cstheme="minorHAnsi"/>
                <w:sz w:val="20"/>
                <w:szCs w:val="20"/>
              </w:rPr>
            </w:pPr>
          </w:p>
        </w:tc>
      </w:tr>
      <w:tr w:rsidR="00774090" w:rsidRPr="009630E9" w14:paraId="38DB7E74" w14:textId="77777777" w:rsidTr="004A00C1">
        <w:trPr>
          <w:trHeight w:val="1074"/>
        </w:trPr>
        <w:tc>
          <w:tcPr>
            <w:tcW w:w="2789" w:type="dxa"/>
            <w:vMerge w:val="restart"/>
          </w:tcPr>
          <w:p w14:paraId="54C2397F" w14:textId="77777777" w:rsidR="000F4A58" w:rsidRPr="009630E9" w:rsidRDefault="000F4A58" w:rsidP="000F4A58">
            <w:pPr>
              <w:rPr>
                <w:rFonts w:cstheme="minorHAnsi"/>
                <w:sz w:val="20"/>
                <w:szCs w:val="20"/>
              </w:rPr>
            </w:pPr>
            <w:r w:rsidRPr="009630E9">
              <w:rPr>
                <w:rFonts w:cstheme="minorHAnsi"/>
                <w:sz w:val="20"/>
                <w:szCs w:val="20"/>
              </w:rPr>
              <w:t>3. Understand the principles of sustainable development and apply them in their work</w:t>
            </w:r>
          </w:p>
          <w:p w14:paraId="3DCBC0C3" w14:textId="77777777" w:rsidR="00774090" w:rsidRPr="009630E9" w:rsidRDefault="00774090" w:rsidP="004A00C1">
            <w:pPr>
              <w:rPr>
                <w:rFonts w:cstheme="minorHAnsi"/>
                <w:sz w:val="20"/>
                <w:szCs w:val="20"/>
              </w:rPr>
            </w:pPr>
          </w:p>
        </w:tc>
        <w:tc>
          <w:tcPr>
            <w:tcW w:w="2789" w:type="dxa"/>
            <w:vMerge w:val="restart"/>
          </w:tcPr>
          <w:p w14:paraId="513B8FF1" w14:textId="77777777"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t>Operating and acting responsibly, taking account of the need to progress environmental, social, and economic outcomes simultaneously.</w:t>
            </w:r>
          </w:p>
          <w:p w14:paraId="750DFE3E" w14:textId="77777777"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t>Providing products and services which maintain and enhance the quality of the environment and community and meet financial objectives.</w:t>
            </w:r>
          </w:p>
          <w:p w14:paraId="34DF8DBB" w14:textId="77777777"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lastRenderedPageBreak/>
              <w:t>Recognising how sustainability principles, as described in the Guidance on Sustainability on page 48, can be applied in your day-to-day work.</w:t>
            </w:r>
          </w:p>
          <w:p w14:paraId="7F4D067D" w14:textId="11DFD731"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t>Understanding and securing stakeholder involvement in sustainable development</w:t>
            </w:r>
            <w:r w:rsidR="00BD717B">
              <w:rPr>
                <w:rFonts w:cstheme="minorHAnsi"/>
                <w:sz w:val="20"/>
                <w:szCs w:val="20"/>
                <w:lang w:val="en-GB"/>
              </w:rPr>
              <w:t>.</w:t>
            </w:r>
          </w:p>
          <w:p w14:paraId="48FED528" w14:textId="534F2C1F"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t>Using resources efficiently and effectively in all activities</w:t>
            </w:r>
            <w:r w:rsidR="00BD717B">
              <w:rPr>
                <w:rFonts w:cstheme="minorHAnsi"/>
                <w:sz w:val="20"/>
                <w:szCs w:val="20"/>
                <w:lang w:val="en-GB"/>
              </w:rPr>
              <w:t>.</w:t>
            </w:r>
          </w:p>
          <w:p w14:paraId="73444129" w14:textId="77777777" w:rsidR="00910808" w:rsidRPr="009630E9" w:rsidRDefault="00910808" w:rsidP="00910808">
            <w:pPr>
              <w:pStyle w:val="ListParagraph"/>
              <w:numPr>
                <w:ilvl w:val="0"/>
                <w:numId w:val="17"/>
              </w:numPr>
              <w:rPr>
                <w:rFonts w:cstheme="minorHAnsi"/>
                <w:sz w:val="20"/>
                <w:szCs w:val="20"/>
                <w:lang w:val="en-GB"/>
              </w:rPr>
            </w:pPr>
            <w:r w:rsidRPr="009630E9">
              <w:rPr>
                <w:rFonts w:cstheme="minorHAnsi"/>
                <w:sz w:val="20"/>
                <w:szCs w:val="20"/>
                <w:lang w:val="en-GB"/>
              </w:rPr>
              <w:t>Taking action to minimise environmental impact in your area of responsibility.</w:t>
            </w:r>
          </w:p>
          <w:p w14:paraId="1970BCB3" w14:textId="77777777" w:rsidR="00774090" w:rsidRPr="009630E9" w:rsidRDefault="00774090" w:rsidP="004A00C1">
            <w:pPr>
              <w:rPr>
                <w:rFonts w:cstheme="minorHAnsi"/>
                <w:sz w:val="20"/>
                <w:szCs w:val="20"/>
              </w:rPr>
            </w:pPr>
          </w:p>
        </w:tc>
        <w:tc>
          <w:tcPr>
            <w:tcW w:w="2790" w:type="dxa"/>
            <w:vMerge w:val="restart"/>
          </w:tcPr>
          <w:p w14:paraId="1503ED08" w14:textId="77777777" w:rsidR="00774090" w:rsidRPr="009630E9" w:rsidRDefault="00774090" w:rsidP="004A00C1">
            <w:pPr>
              <w:pStyle w:val="ListParagraph"/>
              <w:ind w:left="360"/>
              <w:rPr>
                <w:rFonts w:cstheme="minorHAnsi"/>
                <w:sz w:val="20"/>
                <w:szCs w:val="20"/>
                <w:lang w:val="en-GB"/>
              </w:rPr>
            </w:pPr>
          </w:p>
        </w:tc>
        <w:tc>
          <w:tcPr>
            <w:tcW w:w="5580" w:type="dxa"/>
          </w:tcPr>
          <w:p w14:paraId="52A902C1" w14:textId="77777777" w:rsidR="00774090" w:rsidRPr="009630E9" w:rsidRDefault="00774090" w:rsidP="004A00C1">
            <w:pPr>
              <w:rPr>
                <w:rFonts w:cstheme="minorHAnsi"/>
                <w:sz w:val="20"/>
                <w:szCs w:val="20"/>
              </w:rPr>
            </w:pPr>
          </w:p>
        </w:tc>
      </w:tr>
      <w:tr w:rsidR="00774090" w:rsidRPr="009630E9" w14:paraId="76635FC3" w14:textId="77777777" w:rsidTr="004A00C1">
        <w:trPr>
          <w:trHeight w:val="1074"/>
        </w:trPr>
        <w:tc>
          <w:tcPr>
            <w:tcW w:w="2789" w:type="dxa"/>
            <w:vMerge/>
          </w:tcPr>
          <w:p w14:paraId="578F07E6" w14:textId="77777777" w:rsidR="00774090" w:rsidRPr="009630E9" w:rsidRDefault="00774090" w:rsidP="004A00C1">
            <w:pPr>
              <w:rPr>
                <w:rFonts w:cstheme="minorHAnsi"/>
                <w:sz w:val="20"/>
                <w:szCs w:val="20"/>
              </w:rPr>
            </w:pPr>
          </w:p>
        </w:tc>
        <w:tc>
          <w:tcPr>
            <w:tcW w:w="2789" w:type="dxa"/>
            <w:vMerge/>
          </w:tcPr>
          <w:p w14:paraId="252EE1A4" w14:textId="77777777" w:rsidR="00774090" w:rsidRPr="009630E9" w:rsidRDefault="00774090" w:rsidP="004A00C1">
            <w:pPr>
              <w:pStyle w:val="ListParagraph"/>
              <w:numPr>
                <w:ilvl w:val="0"/>
                <w:numId w:val="7"/>
              </w:numPr>
              <w:rPr>
                <w:rFonts w:eastAsia="Calibri" w:cstheme="minorHAnsi"/>
                <w:sz w:val="20"/>
                <w:szCs w:val="20"/>
              </w:rPr>
            </w:pPr>
          </w:p>
        </w:tc>
        <w:tc>
          <w:tcPr>
            <w:tcW w:w="2790" w:type="dxa"/>
            <w:vMerge/>
          </w:tcPr>
          <w:p w14:paraId="12931750" w14:textId="77777777" w:rsidR="00774090" w:rsidRPr="009630E9" w:rsidRDefault="00774090" w:rsidP="004A00C1">
            <w:pPr>
              <w:pStyle w:val="ListParagraph"/>
              <w:ind w:left="360"/>
              <w:rPr>
                <w:rFonts w:cstheme="minorHAnsi"/>
                <w:sz w:val="20"/>
                <w:szCs w:val="20"/>
                <w:lang w:val="en-GB"/>
              </w:rPr>
            </w:pPr>
          </w:p>
        </w:tc>
        <w:tc>
          <w:tcPr>
            <w:tcW w:w="5580" w:type="dxa"/>
          </w:tcPr>
          <w:p w14:paraId="2FF21D86" w14:textId="77777777" w:rsidR="00774090" w:rsidRPr="009630E9" w:rsidRDefault="00774090" w:rsidP="004A00C1">
            <w:pPr>
              <w:rPr>
                <w:rFonts w:cstheme="minorHAnsi"/>
                <w:sz w:val="20"/>
                <w:szCs w:val="20"/>
              </w:rPr>
            </w:pPr>
          </w:p>
        </w:tc>
      </w:tr>
      <w:tr w:rsidR="00774090" w:rsidRPr="009630E9" w14:paraId="6148BDFE" w14:textId="77777777" w:rsidTr="004A00C1">
        <w:trPr>
          <w:trHeight w:val="1074"/>
        </w:trPr>
        <w:tc>
          <w:tcPr>
            <w:tcW w:w="2789" w:type="dxa"/>
            <w:vMerge/>
          </w:tcPr>
          <w:p w14:paraId="5D5DC3FC" w14:textId="77777777" w:rsidR="00774090" w:rsidRPr="009630E9" w:rsidRDefault="00774090" w:rsidP="004A00C1">
            <w:pPr>
              <w:rPr>
                <w:rFonts w:cstheme="minorHAnsi"/>
                <w:sz w:val="20"/>
                <w:szCs w:val="20"/>
              </w:rPr>
            </w:pPr>
          </w:p>
        </w:tc>
        <w:tc>
          <w:tcPr>
            <w:tcW w:w="2789" w:type="dxa"/>
            <w:vMerge/>
          </w:tcPr>
          <w:p w14:paraId="71347608" w14:textId="77777777" w:rsidR="00774090" w:rsidRPr="009630E9" w:rsidRDefault="00774090" w:rsidP="004A00C1">
            <w:pPr>
              <w:pStyle w:val="ListParagraph"/>
              <w:numPr>
                <w:ilvl w:val="0"/>
                <w:numId w:val="7"/>
              </w:numPr>
              <w:rPr>
                <w:rFonts w:eastAsia="Calibri" w:cstheme="minorHAnsi"/>
                <w:sz w:val="20"/>
                <w:szCs w:val="20"/>
              </w:rPr>
            </w:pPr>
          </w:p>
        </w:tc>
        <w:tc>
          <w:tcPr>
            <w:tcW w:w="2790" w:type="dxa"/>
            <w:vMerge/>
          </w:tcPr>
          <w:p w14:paraId="04A108CC" w14:textId="77777777" w:rsidR="00774090" w:rsidRPr="009630E9" w:rsidRDefault="00774090" w:rsidP="004A00C1">
            <w:pPr>
              <w:pStyle w:val="ListParagraph"/>
              <w:ind w:left="360"/>
              <w:rPr>
                <w:rFonts w:cstheme="minorHAnsi"/>
                <w:sz w:val="20"/>
                <w:szCs w:val="20"/>
                <w:lang w:val="en-GB"/>
              </w:rPr>
            </w:pPr>
          </w:p>
        </w:tc>
        <w:tc>
          <w:tcPr>
            <w:tcW w:w="5580" w:type="dxa"/>
          </w:tcPr>
          <w:p w14:paraId="30DB1F33" w14:textId="77777777" w:rsidR="00774090" w:rsidRPr="009630E9" w:rsidRDefault="00774090" w:rsidP="004A00C1">
            <w:pPr>
              <w:rPr>
                <w:rFonts w:cstheme="minorHAnsi"/>
                <w:sz w:val="20"/>
                <w:szCs w:val="20"/>
              </w:rPr>
            </w:pPr>
          </w:p>
        </w:tc>
      </w:tr>
      <w:tr w:rsidR="00774090" w:rsidRPr="009630E9" w14:paraId="6DA23E3C" w14:textId="77777777" w:rsidTr="004A00C1">
        <w:trPr>
          <w:trHeight w:val="1074"/>
        </w:trPr>
        <w:tc>
          <w:tcPr>
            <w:tcW w:w="2789" w:type="dxa"/>
            <w:vMerge/>
          </w:tcPr>
          <w:p w14:paraId="3EADAAA4" w14:textId="77777777" w:rsidR="00774090" w:rsidRPr="009630E9" w:rsidRDefault="00774090" w:rsidP="004A00C1">
            <w:pPr>
              <w:rPr>
                <w:rFonts w:cstheme="minorHAnsi"/>
                <w:sz w:val="20"/>
                <w:szCs w:val="20"/>
              </w:rPr>
            </w:pPr>
          </w:p>
        </w:tc>
        <w:tc>
          <w:tcPr>
            <w:tcW w:w="2789" w:type="dxa"/>
            <w:vMerge/>
          </w:tcPr>
          <w:p w14:paraId="2778289A" w14:textId="77777777" w:rsidR="00774090" w:rsidRPr="009630E9" w:rsidRDefault="00774090" w:rsidP="004A00C1">
            <w:pPr>
              <w:pStyle w:val="ListParagraph"/>
              <w:numPr>
                <w:ilvl w:val="0"/>
                <w:numId w:val="7"/>
              </w:numPr>
              <w:rPr>
                <w:rFonts w:eastAsia="Calibri" w:cstheme="minorHAnsi"/>
                <w:sz w:val="20"/>
                <w:szCs w:val="20"/>
              </w:rPr>
            </w:pPr>
          </w:p>
        </w:tc>
        <w:tc>
          <w:tcPr>
            <w:tcW w:w="2790" w:type="dxa"/>
            <w:vMerge/>
          </w:tcPr>
          <w:p w14:paraId="47BA5950" w14:textId="77777777" w:rsidR="00774090" w:rsidRPr="009630E9" w:rsidRDefault="00774090" w:rsidP="004A00C1">
            <w:pPr>
              <w:pStyle w:val="ListParagraph"/>
              <w:ind w:left="360"/>
              <w:rPr>
                <w:rFonts w:cstheme="minorHAnsi"/>
                <w:sz w:val="20"/>
                <w:szCs w:val="20"/>
                <w:lang w:val="en-GB"/>
              </w:rPr>
            </w:pPr>
          </w:p>
        </w:tc>
        <w:tc>
          <w:tcPr>
            <w:tcW w:w="5580" w:type="dxa"/>
          </w:tcPr>
          <w:p w14:paraId="530122D6" w14:textId="77777777" w:rsidR="00774090" w:rsidRPr="009630E9" w:rsidRDefault="00774090" w:rsidP="004A00C1">
            <w:pPr>
              <w:rPr>
                <w:rFonts w:cstheme="minorHAnsi"/>
                <w:sz w:val="20"/>
                <w:szCs w:val="20"/>
              </w:rPr>
            </w:pPr>
          </w:p>
        </w:tc>
      </w:tr>
      <w:tr w:rsidR="00774090" w:rsidRPr="009630E9" w14:paraId="70D02F1D" w14:textId="77777777" w:rsidTr="004A00C1">
        <w:trPr>
          <w:trHeight w:val="1074"/>
        </w:trPr>
        <w:tc>
          <w:tcPr>
            <w:tcW w:w="2789" w:type="dxa"/>
            <w:vMerge/>
          </w:tcPr>
          <w:p w14:paraId="043A837B" w14:textId="77777777" w:rsidR="00774090" w:rsidRPr="009630E9" w:rsidRDefault="00774090" w:rsidP="004A00C1">
            <w:pPr>
              <w:rPr>
                <w:rFonts w:cstheme="minorHAnsi"/>
                <w:sz w:val="20"/>
                <w:szCs w:val="20"/>
              </w:rPr>
            </w:pPr>
          </w:p>
        </w:tc>
        <w:tc>
          <w:tcPr>
            <w:tcW w:w="2789" w:type="dxa"/>
            <w:vMerge/>
          </w:tcPr>
          <w:p w14:paraId="53D2A694" w14:textId="77777777" w:rsidR="00774090" w:rsidRPr="009630E9" w:rsidRDefault="00774090" w:rsidP="004A00C1">
            <w:pPr>
              <w:pStyle w:val="ListParagraph"/>
              <w:numPr>
                <w:ilvl w:val="0"/>
                <w:numId w:val="7"/>
              </w:numPr>
              <w:rPr>
                <w:rFonts w:eastAsia="Calibri" w:cstheme="minorHAnsi"/>
                <w:sz w:val="20"/>
                <w:szCs w:val="20"/>
              </w:rPr>
            </w:pPr>
          </w:p>
        </w:tc>
        <w:tc>
          <w:tcPr>
            <w:tcW w:w="2790" w:type="dxa"/>
            <w:vMerge/>
          </w:tcPr>
          <w:p w14:paraId="534D4BA3" w14:textId="77777777" w:rsidR="00774090" w:rsidRPr="009630E9" w:rsidRDefault="00774090" w:rsidP="004A00C1">
            <w:pPr>
              <w:pStyle w:val="ListParagraph"/>
              <w:ind w:left="360"/>
              <w:rPr>
                <w:rFonts w:cstheme="minorHAnsi"/>
                <w:sz w:val="20"/>
                <w:szCs w:val="20"/>
                <w:lang w:val="en-GB"/>
              </w:rPr>
            </w:pPr>
          </w:p>
        </w:tc>
        <w:tc>
          <w:tcPr>
            <w:tcW w:w="5580" w:type="dxa"/>
          </w:tcPr>
          <w:p w14:paraId="575B9E2E" w14:textId="77777777" w:rsidR="00774090" w:rsidRPr="009630E9" w:rsidRDefault="00774090" w:rsidP="004A00C1">
            <w:pPr>
              <w:rPr>
                <w:rFonts w:cstheme="minorHAnsi"/>
                <w:sz w:val="20"/>
                <w:szCs w:val="20"/>
              </w:rPr>
            </w:pPr>
          </w:p>
        </w:tc>
      </w:tr>
      <w:tr w:rsidR="003708E9" w:rsidRPr="009630E9" w14:paraId="1FA0EB72" w14:textId="77777777" w:rsidTr="004A00C1">
        <w:trPr>
          <w:trHeight w:val="1074"/>
        </w:trPr>
        <w:tc>
          <w:tcPr>
            <w:tcW w:w="2789" w:type="dxa"/>
            <w:vMerge w:val="restart"/>
          </w:tcPr>
          <w:p w14:paraId="7DAC54A8" w14:textId="2C3E8001" w:rsidR="003708E9" w:rsidRPr="009630E9" w:rsidRDefault="003708E9" w:rsidP="003708E9">
            <w:pPr>
              <w:rPr>
                <w:rFonts w:cstheme="minorHAnsi"/>
                <w:sz w:val="20"/>
                <w:szCs w:val="20"/>
              </w:rPr>
            </w:pPr>
            <w:r w:rsidRPr="009630E9">
              <w:rPr>
                <w:rFonts w:eastAsia="Calibri" w:cstheme="minorHAnsi"/>
                <w:sz w:val="20"/>
                <w:szCs w:val="20"/>
              </w:rPr>
              <w:t xml:space="preserve">4. Carry out and record </w:t>
            </w:r>
            <w:r w:rsidRPr="009630E9">
              <w:rPr>
                <w:rFonts w:cstheme="minorHAnsi"/>
                <w:sz w:val="20"/>
                <w:szCs w:val="20"/>
              </w:rPr>
              <w:t>the Continuing Professional Development (</w:t>
            </w:r>
            <w:r w:rsidRPr="009630E9">
              <w:rPr>
                <w:rFonts w:eastAsia="Calibri" w:cstheme="minorHAnsi"/>
                <w:sz w:val="20"/>
                <w:szCs w:val="20"/>
              </w:rPr>
              <w:t xml:space="preserve">CPD) necessary to maintain and enhance competence in their own area of practice </w:t>
            </w:r>
          </w:p>
        </w:tc>
        <w:tc>
          <w:tcPr>
            <w:tcW w:w="2789" w:type="dxa"/>
            <w:vMerge w:val="restart"/>
          </w:tcPr>
          <w:p w14:paraId="278E1552" w14:textId="1F5C7961"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Undertaking reviews of your own development needs</w:t>
            </w:r>
            <w:r w:rsidR="00BD717B">
              <w:rPr>
                <w:rFonts w:cstheme="minorHAnsi"/>
                <w:sz w:val="20"/>
                <w:szCs w:val="20"/>
                <w:lang w:val="en-GB"/>
              </w:rPr>
              <w:t>.</w:t>
            </w:r>
          </w:p>
          <w:p w14:paraId="10D4A011" w14:textId="77777777"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Planning how to meet personal and organisational objectives.</w:t>
            </w:r>
          </w:p>
          <w:p w14:paraId="480D6545" w14:textId="39A94918"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Carrying out planned and unplanned CPD activities</w:t>
            </w:r>
            <w:r w:rsidR="00BD717B">
              <w:rPr>
                <w:rFonts w:cstheme="minorHAnsi"/>
                <w:sz w:val="20"/>
                <w:szCs w:val="20"/>
                <w:lang w:val="en-GB"/>
              </w:rPr>
              <w:t>.</w:t>
            </w:r>
          </w:p>
          <w:p w14:paraId="44F2F1A4" w14:textId="2E65E2CE"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Maintaining evidence of competence development</w:t>
            </w:r>
            <w:r w:rsidR="00BD717B">
              <w:rPr>
                <w:rFonts w:cstheme="minorHAnsi"/>
                <w:sz w:val="20"/>
                <w:szCs w:val="20"/>
                <w:lang w:val="en-GB"/>
              </w:rPr>
              <w:t>.</w:t>
            </w:r>
          </w:p>
          <w:p w14:paraId="372CF7CC" w14:textId="15BABE72"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Evaluating CPD outcomes against any plans made</w:t>
            </w:r>
            <w:r w:rsidR="00BD717B">
              <w:rPr>
                <w:rFonts w:cstheme="minorHAnsi"/>
                <w:sz w:val="20"/>
                <w:szCs w:val="20"/>
                <w:lang w:val="en-GB"/>
              </w:rPr>
              <w:t>.</w:t>
            </w:r>
          </w:p>
          <w:p w14:paraId="532B1112" w14:textId="3828EB70" w:rsidR="002B7DDF" w:rsidRPr="009630E9" w:rsidRDefault="002B7DDF" w:rsidP="002B7DDF">
            <w:pPr>
              <w:pStyle w:val="ListParagraph"/>
              <w:numPr>
                <w:ilvl w:val="0"/>
                <w:numId w:val="18"/>
              </w:numPr>
              <w:rPr>
                <w:rFonts w:cstheme="minorHAnsi"/>
                <w:sz w:val="20"/>
                <w:szCs w:val="20"/>
                <w:lang w:val="en-GB"/>
              </w:rPr>
            </w:pPr>
            <w:r w:rsidRPr="009630E9">
              <w:rPr>
                <w:rFonts w:cstheme="minorHAnsi"/>
                <w:sz w:val="20"/>
                <w:szCs w:val="20"/>
                <w:lang w:val="en-GB"/>
              </w:rPr>
              <w:t>Assisting others with their own CPD</w:t>
            </w:r>
            <w:r w:rsidR="00BD717B">
              <w:rPr>
                <w:rFonts w:cstheme="minorHAnsi"/>
                <w:sz w:val="20"/>
                <w:szCs w:val="20"/>
                <w:lang w:val="en-GB"/>
              </w:rPr>
              <w:t>.</w:t>
            </w:r>
          </w:p>
          <w:p w14:paraId="5738AB3D" w14:textId="77777777" w:rsidR="003708E9" w:rsidRPr="009630E9" w:rsidRDefault="003708E9" w:rsidP="003708E9">
            <w:pPr>
              <w:rPr>
                <w:rFonts w:cstheme="minorHAnsi"/>
                <w:sz w:val="20"/>
                <w:szCs w:val="20"/>
              </w:rPr>
            </w:pPr>
          </w:p>
        </w:tc>
        <w:tc>
          <w:tcPr>
            <w:tcW w:w="2790" w:type="dxa"/>
            <w:vMerge w:val="restart"/>
          </w:tcPr>
          <w:p w14:paraId="340E26E4" w14:textId="77777777" w:rsidR="003708E9" w:rsidRPr="009630E9" w:rsidRDefault="003708E9" w:rsidP="003708E9">
            <w:pPr>
              <w:pStyle w:val="ListParagraph"/>
              <w:ind w:left="360"/>
              <w:rPr>
                <w:rFonts w:cstheme="minorHAnsi"/>
                <w:sz w:val="20"/>
                <w:szCs w:val="20"/>
                <w:lang w:val="en-GB"/>
              </w:rPr>
            </w:pPr>
          </w:p>
        </w:tc>
        <w:tc>
          <w:tcPr>
            <w:tcW w:w="5580" w:type="dxa"/>
          </w:tcPr>
          <w:p w14:paraId="1DF6C99A" w14:textId="77777777" w:rsidR="003708E9" w:rsidRPr="009630E9" w:rsidRDefault="003708E9" w:rsidP="003708E9">
            <w:pPr>
              <w:rPr>
                <w:rFonts w:cstheme="minorHAnsi"/>
                <w:sz w:val="20"/>
                <w:szCs w:val="20"/>
              </w:rPr>
            </w:pPr>
          </w:p>
        </w:tc>
      </w:tr>
      <w:tr w:rsidR="003708E9" w:rsidRPr="009630E9" w14:paraId="1C67224C" w14:textId="77777777" w:rsidTr="004A00C1">
        <w:trPr>
          <w:trHeight w:val="1074"/>
        </w:trPr>
        <w:tc>
          <w:tcPr>
            <w:tcW w:w="2789" w:type="dxa"/>
            <w:vMerge/>
          </w:tcPr>
          <w:p w14:paraId="7B75275D" w14:textId="77777777" w:rsidR="003708E9" w:rsidRPr="009630E9" w:rsidRDefault="003708E9" w:rsidP="003708E9">
            <w:pPr>
              <w:rPr>
                <w:rFonts w:cstheme="minorHAnsi"/>
                <w:sz w:val="20"/>
                <w:szCs w:val="20"/>
              </w:rPr>
            </w:pPr>
          </w:p>
        </w:tc>
        <w:tc>
          <w:tcPr>
            <w:tcW w:w="2789" w:type="dxa"/>
            <w:vMerge/>
          </w:tcPr>
          <w:p w14:paraId="58740867" w14:textId="77777777" w:rsidR="003708E9" w:rsidRPr="009630E9" w:rsidRDefault="003708E9" w:rsidP="003708E9">
            <w:pPr>
              <w:pStyle w:val="ListParagraph"/>
              <w:numPr>
                <w:ilvl w:val="0"/>
                <w:numId w:val="7"/>
              </w:numPr>
              <w:rPr>
                <w:rFonts w:eastAsia="Calibri" w:cstheme="minorHAnsi"/>
                <w:sz w:val="20"/>
                <w:szCs w:val="20"/>
              </w:rPr>
            </w:pPr>
          </w:p>
        </w:tc>
        <w:tc>
          <w:tcPr>
            <w:tcW w:w="2790" w:type="dxa"/>
            <w:vMerge/>
          </w:tcPr>
          <w:p w14:paraId="76734DBA" w14:textId="77777777" w:rsidR="003708E9" w:rsidRPr="009630E9" w:rsidRDefault="003708E9" w:rsidP="003708E9">
            <w:pPr>
              <w:pStyle w:val="ListParagraph"/>
              <w:ind w:left="360"/>
              <w:rPr>
                <w:rFonts w:cstheme="minorHAnsi"/>
                <w:sz w:val="20"/>
                <w:szCs w:val="20"/>
                <w:lang w:val="en-GB"/>
              </w:rPr>
            </w:pPr>
          </w:p>
        </w:tc>
        <w:tc>
          <w:tcPr>
            <w:tcW w:w="5580" w:type="dxa"/>
          </w:tcPr>
          <w:p w14:paraId="4079D181" w14:textId="77777777" w:rsidR="003708E9" w:rsidRPr="009630E9" w:rsidRDefault="003708E9" w:rsidP="003708E9">
            <w:pPr>
              <w:rPr>
                <w:rFonts w:cstheme="minorHAnsi"/>
                <w:sz w:val="20"/>
                <w:szCs w:val="20"/>
              </w:rPr>
            </w:pPr>
          </w:p>
        </w:tc>
      </w:tr>
      <w:tr w:rsidR="003708E9" w:rsidRPr="009630E9" w14:paraId="4CA7CA69" w14:textId="77777777" w:rsidTr="004A00C1">
        <w:trPr>
          <w:trHeight w:val="1074"/>
        </w:trPr>
        <w:tc>
          <w:tcPr>
            <w:tcW w:w="2789" w:type="dxa"/>
            <w:vMerge/>
          </w:tcPr>
          <w:p w14:paraId="3B9B8EAF" w14:textId="77777777" w:rsidR="003708E9" w:rsidRPr="009630E9" w:rsidRDefault="003708E9" w:rsidP="003708E9">
            <w:pPr>
              <w:rPr>
                <w:rFonts w:cstheme="minorHAnsi"/>
                <w:sz w:val="20"/>
                <w:szCs w:val="20"/>
              </w:rPr>
            </w:pPr>
          </w:p>
        </w:tc>
        <w:tc>
          <w:tcPr>
            <w:tcW w:w="2789" w:type="dxa"/>
            <w:vMerge/>
          </w:tcPr>
          <w:p w14:paraId="59BD9794" w14:textId="77777777" w:rsidR="003708E9" w:rsidRPr="009630E9" w:rsidRDefault="003708E9" w:rsidP="003708E9">
            <w:pPr>
              <w:pStyle w:val="ListParagraph"/>
              <w:numPr>
                <w:ilvl w:val="0"/>
                <w:numId w:val="7"/>
              </w:numPr>
              <w:rPr>
                <w:rFonts w:eastAsia="Calibri" w:cstheme="minorHAnsi"/>
                <w:sz w:val="20"/>
                <w:szCs w:val="20"/>
              </w:rPr>
            </w:pPr>
          </w:p>
        </w:tc>
        <w:tc>
          <w:tcPr>
            <w:tcW w:w="2790" w:type="dxa"/>
            <w:vMerge/>
          </w:tcPr>
          <w:p w14:paraId="596CF7F5" w14:textId="77777777" w:rsidR="003708E9" w:rsidRPr="009630E9" w:rsidRDefault="003708E9" w:rsidP="003708E9">
            <w:pPr>
              <w:pStyle w:val="ListParagraph"/>
              <w:ind w:left="360"/>
              <w:rPr>
                <w:rFonts w:cstheme="minorHAnsi"/>
                <w:sz w:val="20"/>
                <w:szCs w:val="20"/>
                <w:lang w:val="en-GB"/>
              </w:rPr>
            </w:pPr>
          </w:p>
        </w:tc>
        <w:tc>
          <w:tcPr>
            <w:tcW w:w="5580" w:type="dxa"/>
          </w:tcPr>
          <w:p w14:paraId="4471611F" w14:textId="77777777" w:rsidR="003708E9" w:rsidRPr="009630E9" w:rsidRDefault="003708E9" w:rsidP="003708E9">
            <w:pPr>
              <w:rPr>
                <w:rFonts w:cstheme="minorHAnsi"/>
                <w:sz w:val="20"/>
                <w:szCs w:val="20"/>
              </w:rPr>
            </w:pPr>
          </w:p>
        </w:tc>
      </w:tr>
      <w:tr w:rsidR="003708E9" w:rsidRPr="009630E9" w14:paraId="7AC2FC13" w14:textId="77777777" w:rsidTr="004A00C1">
        <w:trPr>
          <w:trHeight w:val="1074"/>
        </w:trPr>
        <w:tc>
          <w:tcPr>
            <w:tcW w:w="2789" w:type="dxa"/>
            <w:vMerge/>
          </w:tcPr>
          <w:p w14:paraId="5C0D0A6A" w14:textId="77777777" w:rsidR="003708E9" w:rsidRPr="009630E9" w:rsidRDefault="003708E9" w:rsidP="003708E9">
            <w:pPr>
              <w:rPr>
                <w:rFonts w:cstheme="minorHAnsi"/>
                <w:sz w:val="20"/>
                <w:szCs w:val="20"/>
              </w:rPr>
            </w:pPr>
          </w:p>
        </w:tc>
        <w:tc>
          <w:tcPr>
            <w:tcW w:w="2789" w:type="dxa"/>
            <w:vMerge/>
          </w:tcPr>
          <w:p w14:paraId="7B557067" w14:textId="77777777" w:rsidR="003708E9" w:rsidRPr="009630E9" w:rsidRDefault="003708E9" w:rsidP="003708E9">
            <w:pPr>
              <w:pStyle w:val="ListParagraph"/>
              <w:numPr>
                <w:ilvl w:val="0"/>
                <w:numId w:val="7"/>
              </w:numPr>
              <w:rPr>
                <w:rFonts w:eastAsia="Calibri" w:cstheme="minorHAnsi"/>
                <w:sz w:val="20"/>
                <w:szCs w:val="20"/>
              </w:rPr>
            </w:pPr>
          </w:p>
        </w:tc>
        <w:tc>
          <w:tcPr>
            <w:tcW w:w="2790" w:type="dxa"/>
            <w:vMerge/>
          </w:tcPr>
          <w:p w14:paraId="17C60ED7" w14:textId="77777777" w:rsidR="003708E9" w:rsidRPr="009630E9" w:rsidRDefault="003708E9" w:rsidP="003708E9">
            <w:pPr>
              <w:pStyle w:val="ListParagraph"/>
              <w:ind w:left="360"/>
              <w:rPr>
                <w:rFonts w:cstheme="minorHAnsi"/>
                <w:sz w:val="20"/>
                <w:szCs w:val="20"/>
                <w:lang w:val="en-GB"/>
              </w:rPr>
            </w:pPr>
          </w:p>
        </w:tc>
        <w:tc>
          <w:tcPr>
            <w:tcW w:w="5580" w:type="dxa"/>
          </w:tcPr>
          <w:p w14:paraId="2434057B" w14:textId="77777777" w:rsidR="003708E9" w:rsidRPr="009630E9" w:rsidRDefault="003708E9" w:rsidP="003708E9">
            <w:pPr>
              <w:rPr>
                <w:rFonts w:cstheme="minorHAnsi"/>
                <w:sz w:val="20"/>
                <w:szCs w:val="20"/>
              </w:rPr>
            </w:pPr>
          </w:p>
        </w:tc>
      </w:tr>
      <w:tr w:rsidR="003708E9" w:rsidRPr="009630E9" w14:paraId="081C9809" w14:textId="77777777" w:rsidTr="004A00C1">
        <w:trPr>
          <w:trHeight w:val="1074"/>
        </w:trPr>
        <w:tc>
          <w:tcPr>
            <w:tcW w:w="2789" w:type="dxa"/>
            <w:vMerge/>
          </w:tcPr>
          <w:p w14:paraId="254D4E2E" w14:textId="77777777" w:rsidR="003708E9" w:rsidRPr="009630E9" w:rsidRDefault="003708E9" w:rsidP="003708E9">
            <w:pPr>
              <w:rPr>
                <w:rFonts w:cstheme="minorHAnsi"/>
                <w:sz w:val="20"/>
                <w:szCs w:val="20"/>
              </w:rPr>
            </w:pPr>
          </w:p>
        </w:tc>
        <w:tc>
          <w:tcPr>
            <w:tcW w:w="2789" w:type="dxa"/>
            <w:vMerge/>
          </w:tcPr>
          <w:p w14:paraId="21BCF622" w14:textId="77777777" w:rsidR="003708E9" w:rsidRPr="009630E9" w:rsidRDefault="003708E9" w:rsidP="003708E9">
            <w:pPr>
              <w:pStyle w:val="ListParagraph"/>
              <w:numPr>
                <w:ilvl w:val="0"/>
                <w:numId w:val="7"/>
              </w:numPr>
              <w:rPr>
                <w:rFonts w:eastAsia="Calibri" w:cstheme="minorHAnsi"/>
                <w:sz w:val="20"/>
                <w:szCs w:val="20"/>
              </w:rPr>
            </w:pPr>
          </w:p>
        </w:tc>
        <w:tc>
          <w:tcPr>
            <w:tcW w:w="2790" w:type="dxa"/>
            <w:vMerge/>
          </w:tcPr>
          <w:p w14:paraId="693B2B66" w14:textId="77777777" w:rsidR="003708E9" w:rsidRPr="009630E9" w:rsidRDefault="003708E9" w:rsidP="003708E9">
            <w:pPr>
              <w:pStyle w:val="ListParagraph"/>
              <w:ind w:left="360"/>
              <w:rPr>
                <w:rFonts w:cstheme="minorHAnsi"/>
                <w:sz w:val="20"/>
                <w:szCs w:val="20"/>
                <w:lang w:val="en-GB"/>
              </w:rPr>
            </w:pPr>
          </w:p>
        </w:tc>
        <w:tc>
          <w:tcPr>
            <w:tcW w:w="5580" w:type="dxa"/>
          </w:tcPr>
          <w:p w14:paraId="1DFCD8F9" w14:textId="77777777" w:rsidR="003708E9" w:rsidRPr="009630E9" w:rsidRDefault="003708E9" w:rsidP="003708E9">
            <w:pPr>
              <w:rPr>
                <w:rFonts w:cstheme="minorHAnsi"/>
                <w:sz w:val="20"/>
                <w:szCs w:val="20"/>
              </w:rPr>
            </w:pPr>
          </w:p>
        </w:tc>
      </w:tr>
      <w:tr w:rsidR="002B7DDF" w:rsidRPr="009630E9" w14:paraId="3FB193FC" w14:textId="77777777" w:rsidTr="002B7DDF">
        <w:trPr>
          <w:trHeight w:val="1074"/>
        </w:trPr>
        <w:tc>
          <w:tcPr>
            <w:tcW w:w="2789" w:type="dxa"/>
            <w:vMerge w:val="restart"/>
          </w:tcPr>
          <w:p w14:paraId="656E22EA" w14:textId="78393290" w:rsidR="002B7DDF" w:rsidRPr="009630E9" w:rsidRDefault="00CA7E24" w:rsidP="004A00C1">
            <w:pPr>
              <w:rPr>
                <w:rFonts w:cstheme="minorHAnsi"/>
                <w:sz w:val="20"/>
                <w:szCs w:val="20"/>
              </w:rPr>
            </w:pPr>
            <w:r w:rsidRPr="009630E9">
              <w:rPr>
                <w:rFonts w:cstheme="minorHAnsi"/>
                <w:sz w:val="20"/>
                <w:szCs w:val="20"/>
              </w:rPr>
              <w:t>5. Understand the ethical issues that may arise in their role and carry out their responsibilities in an ethical manner</w:t>
            </w:r>
          </w:p>
        </w:tc>
        <w:tc>
          <w:tcPr>
            <w:tcW w:w="2789" w:type="dxa"/>
            <w:vMerge w:val="restart"/>
          </w:tcPr>
          <w:p w14:paraId="09A6D1E3" w14:textId="77777777" w:rsidR="009630E9" w:rsidRPr="009630E9" w:rsidRDefault="009630E9" w:rsidP="009630E9">
            <w:pPr>
              <w:pStyle w:val="ListParagraph"/>
              <w:numPr>
                <w:ilvl w:val="0"/>
                <w:numId w:val="19"/>
              </w:numPr>
              <w:rPr>
                <w:rFonts w:cstheme="minorHAnsi"/>
                <w:sz w:val="20"/>
                <w:szCs w:val="20"/>
                <w:lang w:val="en-GB"/>
              </w:rPr>
            </w:pPr>
            <w:r w:rsidRPr="009630E9">
              <w:rPr>
                <w:rFonts w:cstheme="minorHAnsi"/>
                <w:sz w:val="20"/>
                <w:szCs w:val="20"/>
                <w:lang w:val="en-GB"/>
              </w:rPr>
              <w:t>Understanding the ethical issues that you may encounter in your role.</w:t>
            </w:r>
          </w:p>
          <w:p w14:paraId="5FCEB054" w14:textId="77777777" w:rsidR="009630E9" w:rsidRPr="009630E9" w:rsidRDefault="009630E9" w:rsidP="009630E9">
            <w:pPr>
              <w:pStyle w:val="ListParagraph"/>
              <w:numPr>
                <w:ilvl w:val="0"/>
                <w:numId w:val="19"/>
              </w:numPr>
              <w:rPr>
                <w:rFonts w:cstheme="minorHAnsi"/>
                <w:sz w:val="20"/>
                <w:szCs w:val="20"/>
                <w:lang w:val="en-GB"/>
              </w:rPr>
            </w:pPr>
            <w:r w:rsidRPr="009630E9">
              <w:rPr>
                <w:rFonts w:cstheme="minorHAnsi"/>
                <w:sz w:val="20"/>
                <w:szCs w:val="20"/>
                <w:lang w:val="en-GB"/>
              </w:rPr>
              <w:t xml:space="preserve">Giving an example of where you have applied ethical principles as described in the Statement of Ethical Principles on page 47. </w:t>
            </w:r>
          </w:p>
          <w:p w14:paraId="363DF028" w14:textId="14DD013B" w:rsidR="002B7DDF" w:rsidRPr="009630E9" w:rsidRDefault="009630E9" w:rsidP="009630E9">
            <w:pPr>
              <w:pStyle w:val="ListParagraph"/>
              <w:numPr>
                <w:ilvl w:val="0"/>
                <w:numId w:val="19"/>
              </w:numPr>
              <w:rPr>
                <w:rFonts w:cstheme="minorHAnsi"/>
                <w:sz w:val="20"/>
                <w:szCs w:val="20"/>
              </w:rPr>
            </w:pPr>
            <w:r w:rsidRPr="009630E9">
              <w:rPr>
                <w:rFonts w:cstheme="minorHAnsi"/>
                <w:sz w:val="20"/>
                <w:szCs w:val="20"/>
              </w:rPr>
              <w:t>Giving an example of where you have applied or upheld ethical principles as defined by your organisation or company</w:t>
            </w:r>
            <w:r w:rsidR="00BD717B">
              <w:rPr>
                <w:rFonts w:cstheme="minorHAnsi"/>
                <w:sz w:val="20"/>
                <w:szCs w:val="20"/>
              </w:rPr>
              <w:t>.</w:t>
            </w:r>
          </w:p>
        </w:tc>
        <w:tc>
          <w:tcPr>
            <w:tcW w:w="2790" w:type="dxa"/>
            <w:vMerge w:val="restart"/>
          </w:tcPr>
          <w:p w14:paraId="0132F425" w14:textId="77777777" w:rsidR="002B7DDF" w:rsidRPr="009630E9" w:rsidRDefault="002B7DDF" w:rsidP="004A00C1">
            <w:pPr>
              <w:pStyle w:val="ListParagraph"/>
              <w:ind w:left="360"/>
              <w:rPr>
                <w:rFonts w:cstheme="minorHAnsi"/>
                <w:sz w:val="20"/>
                <w:szCs w:val="20"/>
                <w:lang w:val="en-GB"/>
              </w:rPr>
            </w:pPr>
          </w:p>
        </w:tc>
        <w:tc>
          <w:tcPr>
            <w:tcW w:w="5580" w:type="dxa"/>
          </w:tcPr>
          <w:p w14:paraId="1ACCD91B" w14:textId="77777777" w:rsidR="002B7DDF" w:rsidRPr="009630E9" w:rsidRDefault="002B7DDF" w:rsidP="004A00C1">
            <w:pPr>
              <w:rPr>
                <w:rFonts w:cstheme="minorHAnsi"/>
                <w:sz w:val="20"/>
                <w:szCs w:val="20"/>
              </w:rPr>
            </w:pPr>
          </w:p>
        </w:tc>
      </w:tr>
      <w:tr w:rsidR="002B7DDF" w:rsidRPr="009630E9" w14:paraId="2677C801" w14:textId="77777777" w:rsidTr="002B7DDF">
        <w:trPr>
          <w:trHeight w:val="1074"/>
        </w:trPr>
        <w:tc>
          <w:tcPr>
            <w:tcW w:w="2789" w:type="dxa"/>
            <w:vMerge/>
          </w:tcPr>
          <w:p w14:paraId="1A871236" w14:textId="77777777" w:rsidR="002B7DDF" w:rsidRPr="009630E9" w:rsidRDefault="002B7DDF" w:rsidP="004A00C1">
            <w:pPr>
              <w:rPr>
                <w:rFonts w:cstheme="minorHAnsi"/>
                <w:sz w:val="20"/>
                <w:szCs w:val="20"/>
              </w:rPr>
            </w:pPr>
          </w:p>
        </w:tc>
        <w:tc>
          <w:tcPr>
            <w:tcW w:w="2789" w:type="dxa"/>
            <w:vMerge/>
          </w:tcPr>
          <w:p w14:paraId="4AD273BD" w14:textId="77777777" w:rsidR="002B7DDF" w:rsidRPr="009630E9" w:rsidRDefault="002B7DDF" w:rsidP="004A00C1">
            <w:pPr>
              <w:pStyle w:val="ListParagraph"/>
              <w:numPr>
                <w:ilvl w:val="0"/>
                <w:numId w:val="7"/>
              </w:numPr>
              <w:rPr>
                <w:rFonts w:eastAsia="Calibri" w:cstheme="minorHAnsi"/>
                <w:sz w:val="20"/>
                <w:szCs w:val="20"/>
              </w:rPr>
            </w:pPr>
          </w:p>
        </w:tc>
        <w:tc>
          <w:tcPr>
            <w:tcW w:w="2790" w:type="dxa"/>
            <w:vMerge/>
          </w:tcPr>
          <w:p w14:paraId="06AEF680" w14:textId="77777777" w:rsidR="002B7DDF" w:rsidRPr="009630E9" w:rsidRDefault="002B7DDF" w:rsidP="004A00C1">
            <w:pPr>
              <w:pStyle w:val="ListParagraph"/>
              <w:ind w:left="360"/>
              <w:rPr>
                <w:rFonts w:cstheme="minorHAnsi"/>
                <w:sz w:val="20"/>
                <w:szCs w:val="20"/>
                <w:lang w:val="en-GB"/>
              </w:rPr>
            </w:pPr>
          </w:p>
        </w:tc>
        <w:tc>
          <w:tcPr>
            <w:tcW w:w="5580" w:type="dxa"/>
          </w:tcPr>
          <w:p w14:paraId="01334201" w14:textId="77777777" w:rsidR="002B7DDF" w:rsidRPr="009630E9" w:rsidRDefault="002B7DDF" w:rsidP="004A00C1">
            <w:pPr>
              <w:rPr>
                <w:rFonts w:cstheme="minorHAnsi"/>
                <w:sz w:val="20"/>
                <w:szCs w:val="20"/>
              </w:rPr>
            </w:pPr>
          </w:p>
        </w:tc>
      </w:tr>
      <w:tr w:rsidR="002B7DDF" w:rsidRPr="009630E9" w14:paraId="4F46F7E6" w14:textId="77777777" w:rsidTr="002B7DDF">
        <w:trPr>
          <w:trHeight w:val="1074"/>
        </w:trPr>
        <w:tc>
          <w:tcPr>
            <w:tcW w:w="2789" w:type="dxa"/>
            <w:vMerge/>
          </w:tcPr>
          <w:p w14:paraId="5C408536" w14:textId="77777777" w:rsidR="002B7DDF" w:rsidRPr="009630E9" w:rsidRDefault="002B7DDF" w:rsidP="004A00C1">
            <w:pPr>
              <w:rPr>
                <w:rFonts w:cstheme="minorHAnsi"/>
                <w:sz w:val="20"/>
                <w:szCs w:val="20"/>
              </w:rPr>
            </w:pPr>
          </w:p>
        </w:tc>
        <w:tc>
          <w:tcPr>
            <w:tcW w:w="2789" w:type="dxa"/>
            <w:vMerge/>
          </w:tcPr>
          <w:p w14:paraId="32434C76" w14:textId="77777777" w:rsidR="002B7DDF" w:rsidRPr="009630E9" w:rsidRDefault="002B7DDF" w:rsidP="004A00C1">
            <w:pPr>
              <w:pStyle w:val="ListParagraph"/>
              <w:numPr>
                <w:ilvl w:val="0"/>
                <w:numId w:val="7"/>
              </w:numPr>
              <w:rPr>
                <w:rFonts w:eastAsia="Calibri" w:cstheme="minorHAnsi"/>
                <w:sz w:val="20"/>
                <w:szCs w:val="20"/>
              </w:rPr>
            </w:pPr>
          </w:p>
        </w:tc>
        <w:tc>
          <w:tcPr>
            <w:tcW w:w="2790" w:type="dxa"/>
            <w:vMerge/>
          </w:tcPr>
          <w:p w14:paraId="5AD912F2" w14:textId="77777777" w:rsidR="002B7DDF" w:rsidRPr="009630E9" w:rsidRDefault="002B7DDF" w:rsidP="004A00C1">
            <w:pPr>
              <w:pStyle w:val="ListParagraph"/>
              <w:ind w:left="360"/>
              <w:rPr>
                <w:rFonts w:cstheme="minorHAnsi"/>
                <w:sz w:val="20"/>
                <w:szCs w:val="20"/>
                <w:lang w:val="en-GB"/>
              </w:rPr>
            </w:pPr>
          </w:p>
        </w:tc>
        <w:tc>
          <w:tcPr>
            <w:tcW w:w="5580" w:type="dxa"/>
          </w:tcPr>
          <w:p w14:paraId="54B8C413" w14:textId="77777777" w:rsidR="002B7DDF" w:rsidRPr="009630E9" w:rsidRDefault="002B7DDF" w:rsidP="004A00C1">
            <w:pPr>
              <w:rPr>
                <w:rFonts w:cstheme="minorHAnsi"/>
                <w:sz w:val="20"/>
                <w:szCs w:val="20"/>
              </w:rPr>
            </w:pPr>
          </w:p>
        </w:tc>
      </w:tr>
      <w:tr w:rsidR="002B7DDF" w:rsidRPr="009630E9" w14:paraId="06A0A822" w14:textId="77777777" w:rsidTr="002B7DDF">
        <w:trPr>
          <w:trHeight w:val="1074"/>
        </w:trPr>
        <w:tc>
          <w:tcPr>
            <w:tcW w:w="2789" w:type="dxa"/>
            <w:vMerge/>
          </w:tcPr>
          <w:p w14:paraId="70A11B14" w14:textId="77777777" w:rsidR="002B7DDF" w:rsidRPr="009630E9" w:rsidRDefault="002B7DDF" w:rsidP="004A00C1">
            <w:pPr>
              <w:rPr>
                <w:rFonts w:cstheme="minorHAnsi"/>
                <w:sz w:val="20"/>
                <w:szCs w:val="20"/>
              </w:rPr>
            </w:pPr>
          </w:p>
        </w:tc>
        <w:tc>
          <w:tcPr>
            <w:tcW w:w="2789" w:type="dxa"/>
            <w:vMerge/>
          </w:tcPr>
          <w:p w14:paraId="6F98B703" w14:textId="77777777" w:rsidR="002B7DDF" w:rsidRPr="009630E9" w:rsidRDefault="002B7DDF" w:rsidP="004A00C1">
            <w:pPr>
              <w:pStyle w:val="ListParagraph"/>
              <w:numPr>
                <w:ilvl w:val="0"/>
                <w:numId w:val="7"/>
              </w:numPr>
              <w:rPr>
                <w:rFonts w:eastAsia="Calibri" w:cstheme="minorHAnsi"/>
                <w:sz w:val="20"/>
                <w:szCs w:val="20"/>
              </w:rPr>
            </w:pPr>
          </w:p>
        </w:tc>
        <w:tc>
          <w:tcPr>
            <w:tcW w:w="2790" w:type="dxa"/>
            <w:vMerge/>
          </w:tcPr>
          <w:p w14:paraId="50B1EBE5" w14:textId="77777777" w:rsidR="002B7DDF" w:rsidRPr="009630E9" w:rsidRDefault="002B7DDF" w:rsidP="004A00C1">
            <w:pPr>
              <w:pStyle w:val="ListParagraph"/>
              <w:ind w:left="360"/>
              <w:rPr>
                <w:rFonts w:cstheme="minorHAnsi"/>
                <w:sz w:val="20"/>
                <w:szCs w:val="20"/>
                <w:lang w:val="en-GB"/>
              </w:rPr>
            </w:pPr>
          </w:p>
        </w:tc>
        <w:tc>
          <w:tcPr>
            <w:tcW w:w="5580" w:type="dxa"/>
          </w:tcPr>
          <w:p w14:paraId="54B38921" w14:textId="77777777" w:rsidR="002B7DDF" w:rsidRPr="009630E9" w:rsidRDefault="002B7DDF" w:rsidP="004A00C1">
            <w:pPr>
              <w:rPr>
                <w:rFonts w:cstheme="minorHAnsi"/>
                <w:sz w:val="20"/>
                <w:szCs w:val="20"/>
              </w:rPr>
            </w:pPr>
          </w:p>
        </w:tc>
      </w:tr>
      <w:tr w:rsidR="002B7DDF" w:rsidRPr="009630E9" w14:paraId="22B1012D" w14:textId="77777777" w:rsidTr="002B7DDF">
        <w:trPr>
          <w:trHeight w:val="1074"/>
        </w:trPr>
        <w:tc>
          <w:tcPr>
            <w:tcW w:w="2789" w:type="dxa"/>
            <w:vMerge/>
          </w:tcPr>
          <w:p w14:paraId="5C5EDE77" w14:textId="77777777" w:rsidR="002B7DDF" w:rsidRPr="009630E9" w:rsidRDefault="002B7DDF" w:rsidP="004A00C1">
            <w:pPr>
              <w:rPr>
                <w:rFonts w:cstheme="minorHAnsi"/>
                <w:sz w:val="20"/>
                <w:szCs w:val="20"/>
              </w:rPr>
            </w:pPr>
          </w:p>
        </w:tc>
        <w:tc>
          <w:tcPr>
            <w:tcW w:w="2789" w:type="dxa"/>
            <w:vMerge/>
          </w:tcPr>
          <w:p w14:paraId="3E896B53" w14:textId="77777777" w:rsidR="002B7DDF" w:rsidRPr="009630E9" w:rsidRDefault="002B7DDF" w:rsidP="004A00C1">
            <w:pPr>
              <w:pStyle w:val="ListParagraph"/>
              <w:numPr>
                <w:ilvl w:val="0"/>
                <w:numId w:val="7"/>
              </w:numPr>
              <w:rPr>
                <w:rFonts w:eastAsia="Calibri" w:cstheme="minorHAnsi"/>
                <w:sz w:val="20"/>
                <w:szCs w:val="20"/>
              </w:rPr>
            </w:pPr>
          </w:p>
        </w:tc>
        <w:tc>
          <w:tcPr>
            <w:tcW w:w="2790" w:type="dxa"/>
            <w:vMerge/>
          </w:tcPr>
          <w:p w14:paraId="38E71ECD" w14:textId="77777777" w:rsidR="002B7DDF" w:rsidRPr="009630E9" w:rsidRDefault="002B7DDF" w:rsidP="004A00C1">
            <w:pPr>
              <w:pStyle w:val="ListParagraph"/>
              <w:ind w:left="360"/>
              <w:rPr>
                <w:rFonts w:cstheme="minorHAnsi"/>
                <w:sz w:val="20"/>
                <w:szCs w:val="20"/>
                <w:lang w:val="en-GB"/>
              </w:rPr>
            </w:pPr>
          </w:p>
        </w:tc>
        <w:tc>
          <w:tcPr>
            <w:tcW w:w="5580" w:type="dxa"/>
          </w:tcPr>
          <w:p w14:paraId="15957B89" w14:textId="77777777" w:rsidR="002B7DDF" w:rsidRPr="009630E9" w:rsidRDefault="002B7DDF" w:rsidP="004A00C1">
            <w:pPr>
              <w:rPr>
                <w:rFonts w:cstheme="minorHAnsi"/>
                <w:sz w:val="20"/>
                <w:szCs w:val="20"/>
              </w:rPr>
            </w:pPr>
          </w:p>
        </w:tc>
      </w:tr>
    </w:tbl>
    <w:p w14:paraId="547205CE" w14:textId="77777777" w:rsidR="007C0E79" w:rsidRPr="009630E9" w:rsidRDefault="007C0E79">
      <w:pPr>
        <w:rPr>
          <w:rFonts w:cstheme="minorHAnsi"/>
          <w:sz w:val="20"/>
          <w:szCs w:val="20"/>
        </w:rPr>
      </w:pPr>
    </w:p>
    <w:sectPr w:rsidR="007C0E79" w:rsidRPr="009630E9" w:rsidSect="0011069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379F" w14:textId="77777777" w:rsidR="000B5336" w:rsidRDefault="000B5336" w:rsidP="00110697">
      <w:pPr>
        <w:spacing w:after="0" w:line="240" w:lineRule="auto"/>
      </w:pPr>
      <w:r>
        <w:separator/>
      </w:r>
    </w:p>
  </w:endnote>
  <w:endnote w:type="continuationSeparator" w:id="0">
    <w:p w14:paraId="6B38D4BA" w14:textId="77777777" w:rsidR="000B5336" w:rsidRDefault="000B5336" w:rsidP="001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18C8" w14:textId="77777777" w:rsidR="000B5336" w:rsidRDefault="000B5336" w:rsidP="00110697">
      <w:pPr>
        <w:spacing w:after="0" w:line="240" w:lineRule="auto"/>
      </w:pPr>
      <w:r>
        <w:separator/>
      </w:r>
    </w:p>
  </w:footnote>
  <w:footnote w:type="continuationSeparator" w:id="0">
    <w:p w14:paraId="30810A77" w14:textId="77777777" w:rsidR="000B5336" w:rsidRDefault="000B5336" w:rsidP="00110697">
      <w:pPr>
        <w:spacing w:after="0" w:line="240" w:lineRule="auto"/>
      </w:pPr>
      <w:r>
        <w:continuationSeparator/>
      </w:r>
    </w:p>
  </w:footnote>
  <w:footnote w:id="1">
    <w:p w14:paraId="372104AA" w14:textId="74FD9041" w:rsidR="00587EB1" w:rsidRDefault="00587EB1">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4C3BBC">
        <w:t>.</w:t>
      </w:r>
    </w:p>
  </w:footnote>
  <w:footnote w:id="2">
    <w:p w14:paraId="798ADF65" w14:textId="3E940D5E" w:rsidR="00587EB1" w:rsidRDefault="00587EB1" w:rsidP="00587EB1">
      <w:pPr>
        <w:pStyle w:val="FootnoteText"/>
      </w:pPr>
      <w:r>
        <w:rPr>
          <w:rStyle w:val="FootnoteReference"/>
        </w:rPr>
        <w:footnoteRef/>
      </w:r>
      <w:r>
        <w:t xml:space="preserve"> You may wish to refer to the CIHT specialisms for this section</w:t>
      </w:r>
      <w:r w:rsidR="004C3BBC">
        <w:t>.</w:t>
      </w:r>
    </w:p>
  </w:footnote>
  <w:footnote w:id="3">
    <w:p w14:paraId="30FE5ED2" w14:textId="50D19D73" w:rsidR="00587EB1" w:rsidRDefault="00587EB1" w:rsidP="00587EB1">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4C3BBC">
        <w:t>.</w:t>
      </w:r>
    </w:p>
  </w:footnote>
  <w:footnote w:id="4">
    <w:p w14:paraId="24DF34E6" w14:textId="14921780" w:rsidR="00587EB1" w:rsidRDefault="00587EB1" w:rsidP="00587EB1">
      <w:pPr>
        <w:pStyle w:val="FootnoteText"/>
      </w:pPr>
      <w:r>
        <w:rPr>
          <w:rStyle w:val="FootnoteReference"/>
        </w:rPr>
        <w:footnoteRef/>
      </w:r>
      <w:r>
        <w:t xml:space="preserve"> You may wish to refer to the CIHT specialisms for this section</w:t>
      </w:r>
      <w:r w:rsidR="004C3BBC">
        <w:t>.</w:t>
      </w:r>
    </w:p>
  </w:footnote>
  <w:footnote w:id="5">
    <w:p w14:paraId="20E2CAA5" w14:textId="439C515B" w:rsidR="002E7D70" w:rsidRDefault="002E7D70" w:rsidP="002E7D70">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4C3BBC">
        <w:t>.</w:t>
      </w:r>
    </w:p>
  </w:footnote>
  <w:footnote w:id="6">
    <w:p w14:paraId="3784E872" w14:textId="5EE9F150" w:rsidR="002E7D70" w:rsidRDefault="002E7D70" w:rsidP="002E7D70">
      <w:pPr>
        <w:pStyle w:val="FootnoteText"/>
      </w:pPr>
      <w:r>
        <w:rPr>
          <w:rStyle w:val="FootnoteReference"/>
        </w:rPr>
        <w:footnoteRef/>
      </w:r>
      <w:r>
        <w:t xml:space="preserve"> You may wish to refer to the CIHT specialisms for this section</w:t>
      </w:r>
      <w:r w:rsidR="004C3BBC">
        <w:t>.</w:t>
      </w:r>
    </w:p>
  </w:footnote>
  <w:footnote w:id="7">
    <w:p w14:paraId="4771AF1F" w14:textId="4FDB816C" w:rsidR="00071746" w:rsidRDefault="00071746" w:rsidP="00071746">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4C3BBC">
        <w:t>.</w:t>
      </w:r>
    </w:p>
  </w:footnote>
  <w:footnote w:id="8">
    <w:p w14:paraId="6F580A28" w14:textId="3300F3A3" w:rsidR="00071746" w:rsidRDefault="00071746" w:rsidP="00071746">
      <w:pPr>
        <w:pStyle w:val="FootnoteText"/>
      </w:pPr>
      <w:r>
        <w:rPr>
          <w:rStyle w:val="FootnoteReference"/>
        </w:rPr>
        <w:footnoteRef/>
      </w:r>
      <w:r>
        <w:t xml:space="preserve"> You may wish to refer to the CIHT specialisms for this section</w:t>
      </w:r>
      <w:r w:rsidR="004C3BBC">
        <w:t>.</w:t>
      </w:r>
    </w:p>
  </w:footnote>
  <w:footnote w:id="9">
    <w:p w14:paraId="4C014100" w14:textId="468F812B" w:rsidR="00774090" w:rsidRDefault="00774090" w:rsidP="00774090">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4C3BBC">
        <w:t>.</w:t>
      </w:r>
    </w:p>
  </w:footnote>
  <w:footnote w:id="10">
    <w:p w14:paraId="67276B86" w14:textId="0A5B1701" w:rsidR="00774090" w:rsidRDefault="00774090" w:rsidP="00774090">
      <w:pPr>
        <w:pStyle w:val="FootnoteText"/>
      </w:pPr>
      <w:r>
        <w:rPr>
          <w:rStyle w:val="FootnoteReference"/>
        </w:rPr>
        <w:footnoteRef/>
      </w:r>
      <w:r>
        <w:t xml:space="preserve"> You may wish to refer to the CIHT specialisms for this section</w:t>
      </w:r>
      <w:r w:rsidR="004C3BB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3F95" w14:textId="25832D0A" w:rsidR="00A81390" w:rsidRDefault="00A81390">
    <w:pPr>
      <w:pStyle w:val="Header"/>
    </w:pPr>
    <w:r>
      <w:rPr>
        <w:noProof/>
      </w:rPr>
      <w:drawing>
        <wp:inline distT="0" distB="0" distL="0" distR="0" wp14:anchorId="17DE813C" wp14:editId="63288BAC">
          <wp:extent cx="1762125" cy="359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30"/>
    <w:multiLevelType w:val="hybridMultilevel"/>
    <w:tmpl w:val="54B8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4D7B23"/>
    <w:multiLevelType w:val="hybridMultilevel"/>
    <w:tmpl w:val="66006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73223"/>
    <w:multiLevelType w:val="hybridMultilevel"/>
    <w:tmpl w:val="4F54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EE35C1"/>
    <w:multiLevelType w:val="hybridMultilevel"/>
    <w:tmpl w:val="EA2A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785556"/>
    <w:multiLevelType w:val="hybridMultilevel"/>
    <w:tmpl w:val="FFC83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0D1C2C"/>
    <w:multiLevelType w:val="hybridMultilevel"/>
    <w:tmpl w:val="1900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56466F"/>
    <w:multiLevelType w:val="hybridMultilevel"/>
    <w:tmpl w:val="9C0A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492F38"/>
    <w:multiLevelType w:val="hybridMultilevel"/>
    <w:tmpl w:val="65FC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852748"/>
    <w:multiLevelType w:val="hybridMultilevel"/>
    <w:tmpl w:val="74A8D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6B311A"/>
    <w:multiLevelType w:val="hybridMultilevel"/>
    <w:tmpl w:val="CDE09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BF68DA"/>
    <w:multiLevelType w:val="hybridMultilevel"/>
    <w:tmpl w:val="A306B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7048B5"/>
    <w:multiLevelType w:val="hybridMultilevel"/>
    <w:tmpl w:val="23D4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306498"/>
    <w:multiLevelType w:val="hybridMultilevel"/>
    <w:tmpl w:val="CD9A0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DB1142"/>
    <w:multiLevelType w:val="hybridMultilevel"/>
    <w:tmpl w:val="7488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831B43"/>
    <w:multiLevelType w:val="hybridMultilevel"/>
    <w:tmpl w:val="96C0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B74E85"/>
    <w:multiLevelType w:val="hybridMultilevel"/>
    <w:tmpl w:val="37D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814BF"/>
    <w:multiLevelType w:val="hybridMultilevel"/>
    <w:tmpl w:val="36EC5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611F58"/>
    <w:multiLevelType w:val="hybridMultilevel"/>
    <w:tmpl w:val="AA645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9D1BFB"/>
    <w:multiLevelType w:val="hybridMultilevel"/>
    <w:tmpl w:val="22F80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224119">
    <w:abstractNumId w:val="17"/>
  </w:num>
  <w:num w:numId="2" w16cid:durableId="2007898957">
    <w:abstractNumId w:val="1"/>
  </w:num>
  <w:num w:numId="3" w16cid:durableId="869803279">
    <w:abstractNumId w:val="15"/>
  </w:num>
  <w:num w:numId="4" w16cid:durableId="1872645237">
    <w:abstractNumId w:val="6"/>
  </w:num>
  <w:num w:numId="5" w16cid:durableId="1494955719">
    <w:abstractNumId w:val="8"/>
  </w:num>
  <w:num w:numId="6" w16cid:durableId="647324984">
    <w:abstractNumId w:val="2"/>
  </w:num>
  <w:num w:numId="7" w16cid:durableId="993027473">
    <w:abstractNumId w:val="18"/>
  </w:num>
  <w:num w:numId="8" w16cid:durableId="1937902687">
    <w:abstractNumId w:val="3"/>
  </w:num>
  <w:num w:numId="9" w16cid:durableId="1549955905">
    <w:abstractNumId w:val="7"/>
  </w:num>
  <w:num w:numId="10" w16cid:durableId="494417181">
    <w:abstractNumId w:val="4"/>
  </w:num>
  <w:num w:numId="11" w16cid:durableId="752319741">
    <w:abstractNumId w:val="5"/>
  </w:num>
  <w:num w:numId="12" w16cid:durableId="1399785054">
    <w:abstractNumId w:val="0"/>
  </w:num>
  <w:num w:numId="13" w16cid:durableId="183520711">
    <w:abstractNumId w:val="13"/>
  </w:num>
  <w:num w:numId="14" w16cid:durableId="613831735">
    <w:abstractNumId w:val="16"/>
  </w:num>
  <w:num w:numId="15" w16cid:durableId="533662652">
    <w:abstractNumId w:val="10"/>
  </w:num>
  <w:num w:numId="16" w16cid:durableId="1040133335">
    <w:abstractNumId w:val="12"/>
  </w:num>
  <w:num w:numId="17" w16cid:durableId="2003001828">
    <w:abstractNumId w:val="9"/>
  </w:num>
  <w:num w:numId="18" w16cid:durableId="1983003727">
    <w:abstractNumId w:val="11"/>
  </w:num>
  <w:num w:numId="19" w16cid:durableId="962342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97"/>
    <w:rsid w:val="00032677"/>
    <w:rsid w:val="00032803"/>
    <w:rsid w:val="00042206"/>
    <w:rsid w:val="00071746"/>
    <w:rsid w:val="000B5336"/>
    <w:rsid w:val="000F4A58"/>
    <w:rsid w:val="00110697"/>
    <w:rsid w:val="00213AFD"/>
    <w:rsid w:val="002B1153"/>
    <w:rsid w:val="002B7DDF"/>
    <w:rsid w:val="002D0D69"/>
    <w:rsid w:val="002E7D70"/>
    <w:rsid w:val="002F34D9"/>
    <w:rsid w:val="00367539"/>
    <w:rsid w:val="003708E9"/>
    <w:rsid w:val="003C7114"/>
    <w:rsid w:val="00443AC7"/>
    <w:rsid w:val="00466C31"/>
    <w:rsid w:val="004C3BBC"/>
    <w:rsid w:val="00587EB1"/>
    <w:rsid w:val="0059476D"/>
    <w:rsid w:val="005A6FAA"/>
    <w:rsid w:val="00647FEC"/>
    <w:rsid w:val="00680C2C"/>
    <w:rsid w:val="00683A9C"/>
    <w:rsid w:val="006A36CD"/>
    <w:rsid w:val="006C5D09"/>
    <w:rsid w:val="006E2110"/>
    <w:rsid w:val="00735CB6"/>
    <w:rsid w:val="00742BD7"/>
    <w:rsid w:val="007553C2"/>
    <w:rsid w:val="00774090"/>
    <w:rsid w:val="007A4193"/>
    <w:rsid w:val="007C0E79"/>
    <w:rsid w:val="00825ACC"/>
    <w:rsid w:val="008A6389"/>
    <w:rsid w:val="00910808"/>
    <w:rsid w:val="009630E9"/>
    <w:rsid w:val="00993330"/>
    <w:rsid w:val="009A77B0"/>
    <w:rsid w:val="009C0207"/>
    <w:rsid w:val="00A10FB1"/>
    <w:rsid w:val="00A81390"/>
    <w:rsid w:val="00AA445F"/>
    <w:rsid w:val="00AA52E1"/>
    <w:rsid w:val="00BD717B"/>
    <w:rsid w:val="00C147E3"/>
    <w:rsid w:val="00C23176"/>
    <w:rsid w:val="00C435F7"/>
    <w:rsid w:val="00C670E0"/>
    <w:rsid w:val="00CA7E24"/>
    <w:rsid w:val="00CE5536"/>
    <w:rsid w:val="00D261D3"/>
    <w:rsid w:val="00E82440"/>
    <w:rsid w:val="00EA31E5"/>
    <w:rsid w:val="00ED5CFD"/>
    <w:rsid w:val="00F121D3"/>
    <w:rsid w:val="00F40C6D"/>
    <w:rsid w:val="00F807A0"/>
    <w:rsid w:val="00FB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8A46"/>
  <w15:chartTrackingRefBased/>
  <w15:docId w15:val="{78FE0EBC-25B6-4E8B-9B76-1D71FD0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1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697"/>
    <w:pPr>
      <w:ind w:left="720"/>
      <w:contextualSpacing/>
    </w:pPr>
    <w:rPr>
      <w:lang w:val="en-US"/>
    </w:rPr>
  </w:style>
  <w:style w:type="paragraph" w:styleId="FootnoteText">
    <w:name w:val="footnote text"/>
    <w:basedOn w:val="Normal"/>
    <w:link w:val="FootnoteTextChar"/>
    <w:uiPriority w:val="99"/>
    <w:semiHidden/>
    <w:unhideWhenUsed/>
    <w:rsid w:val="00110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697"/>
    <w:rPr>
      <w:sz w:val="20"/>
      <w:szCs w:val="20"/>
    </w:rPr>
  </w:style>
  <w:style w:type="character" w:styleId="FootnoteReference">
    <w:name w:val="footnote reference"/>
    <w:basedOn w:val="DefaultParagraphFont"/>
    <w:uiPriority w:val="99"/>
    <w:semiHidden/>
    <w:unhideWhenUsed/>
    <w:rsid w:val="00110697"/>
    <w:rPr>
      <w:vertAlign w:val="superscript"/>
    </w:rPr>
  </w:style>
  <w:style w:type="paragraph" w:styleId="CommentText">
    <w:name w:val="annotation text"/>
    <w:basedOn w:val="Normal"/>
    <w:link w:val="CommentTextChar"/>
    <w:uiPriority w:val="99"/>
    <w:semiHidden/>
    <w:unhideWhenUsed/>
    <w:rsid w:val="00443AC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43AC7"/>
    <w:rPr>
      <w:sz w:val="20"/>
      <w:szCs w:val="20"/>
      <w:lang w:val="en-US"/>
    </w:rPr>
  </w:style>
  <w:style w:type="paragraph" w:styleId="Header">
    <w:name w:val="header"/>
    <w:basedOn w:val="Normal"/>
    <w:link w:val="HeaderChar"/>
    <w:uiPriority w:val="99"/>
    <w:unhideWhenUsed/>
    <w:rsid w:val="00A8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90"/>
  </w:style>
  <w:style w:type="paragraph" w:styleId="Footer">
    <w:name w:val="footer"/>
    <w:basedOn w:val="Normal"/>
    <w:link w:val="FooterChar"/>
    <w:uiPriority w:val="99"/>
    <w:unhideWhenUsed/>
    <w:rsid w:val="00A8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SharedWithUsers xmlns="00d79a7e-5b39-4c94-8f63-3795cd537da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5A58D-558A-43A4-82DF-E6709206DD94}">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2.xml><?xml version="1.0" encoding="utf-8"?>
<ds:datastoreItem xmlns:ds="http://schemas.openxmlformats.org/officeDocument/2006/customXml" ds:itemID="{2345D3E9-6D30-4D09-BD87-BE97CCC24948}">
  <ds:schemaRefs>
    <ds:schemaRef ds:uri="http://schemas.openxmlformats.org/officeDocument/2006/bibliography"/>
  </ds:schemaRefs>
</ds:datastoreItem>
</file>

<file path=customXml/itemProps3.xml><?xml version="1.0" encoding="utf-8"?>
<ds:datastoreItem xmlns:ds="http://schemas.openxmlformats.org/officeDocument/2006/customXml" ds:itemID="{60594CD7-4D79-42A3-8C52-E2F976FC4956}">
  <ds:schemaRefs>
    <ds:schemaRef ds:uri="http://schemas.microsoft.com/sharepoint/v3/contenttype/forms"/>
  </ds:schemaRefs>
</ds:datastoreItem>
</file>

<file path=customXml/itemProps4.xml><?xml version="1.0" encoding="utf-8"?>
<ds:datastoreItem xmlns:ds="http://schemas.openxmlformats.org/officeDocument/2006/customXml" ds:itemID="{1D793DA3-7806-4821-9F1F-D899ABE2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Greg Saunders | CIHT</cp:lastModifiedBy>
  <cp:revision>56</cp:revision>
  <dcterms:created xsi:type="dcterms:W3CDTF">2022-10-12T12:36:00Z</dcterms:created>
  <dcterms:modified xsi:type="dcterms:W3CDTF">2023-02-15T10:43:00Z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1f49baa1-97bd-44a6-9a6b-61bc988e305e</vt:lpwstr>
  </property>
  <property fmtid="{D5CDD505-2E9C-101B-9397-08002B2CF9AE}" pid="3" name="ContentTypeId">
    <vt:lpwstr>0x010100F1C285583F838747AFD70992DCA73B9A</vt:lpwstr>
  </property>
  <property fmtid="{D5CDD505-2E9C-101B-9397-08002B2CF9AE}" pid="4" name="MediaServiceImageTags">
    <vt:lpwstr/>
  </property>
</Properties>
</file>